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8B" w:rsidRPr="0051058B" w:rsidRDefault="0051058B" w:rsidP="0051058B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</w:pPr>
      <w:r w:rsidRPr="0051058B">
        <w:rPr>
          <w:rFonts w:ascii="Arial" w:eastAsia="Times New Roman" w:hAnsi="Arial" w:cs="Arial"/>
          <w:b/>
          <w:bCs/>
          <w:color w:val="FF6666"/>
          <w:sz w:val="30"/>
          <w:szCs w:val="30"/>
          <w:lang w:eastAsia="ru-RU"/>
        </w:rPr>
        <w:t>Игры для подготовки ребёнка к школе</w:t>
      </w:r>
    </w:p>
    <w:p w:rsidR="0051058B" w:rsidRPr="0051058B" w:rsidRDefault="0051058B" w:rsidP="0051058B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05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какие игры можно играть дома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Обычно, когда родители занимаются домашними делами (уборкой кварти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приготовлением пищи, стиркой и др.), ребёнок или играет с игрушками, или смотрит телевизор. К сожалению, современное телевидение не способству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Замечено, что дети, которые постоянно смотрят на яркий, мелькающий эк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 телевизора (монитора), менее усидчивы, имеют трудности с концентраци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внимания.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мелкой моторики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вы печёте пироги, предложите ребёнку на рассыпанной ровным слоем муке нарисовать картину, написать буквы, цифры.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вы варите макароны (рожки), предложите ребёнку сделать бусы из макарон.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Предложите ребенку обвести на бумаге любой предмет (например, ложку или вилку) с закрытыми глазами. Рисунок нужно заштриховать.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мелкой моторики также предлагаем выполнять с ребенком как можно чаще следующие упражнения: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штриховать карандашом в различных направлениях;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красками, карандашами;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из пластилина, глины;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вырезать из бумаги;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аппликации;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рвать бумагу;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бумагу;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мозаику;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из конструктора;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завязывать шнурки;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вязать верёвочные узлы;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вязать, вышивать;</w:t>
      </w:r>
    </w:p>
    <w:p w:rsidR="0051058B" w:rsidRPr="00563C39" w:rsidRDefault="0051058B" w:rsidP="00563C39">
      <w:pPr>
        <w:numPr>
          <w:ilvl w:val="0"/>
          <w:numId w:val="1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пришивать пуговицы (предложите ребенку раскрасить паровоз, а вместо колес пришить пуговицы).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8B" w:rsidRPr="00563C39" w:rsidRDefault="00D81D19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51058B" w:rsidRPr="0056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памяти</w:t>
      </w:r>
    </w:p>
    <w:p w:rsidR="0051058B" w:rsidRPr="00563C39" w:rsidRDefault="0051058B" w:rsidP="00563C39">
      <w:pPr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посмотреть и запомнить, какой была комната до убор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Во время вашей уборки, ребёнок её нарисует. После уборки ребёнок дол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сравнить комнату до уборки и после (найти отличия), а рисунок поможет ему в этом.</w:t>
      </w:r>
    </w:p>
    <w:p w:rsidR="0051058B" w:rsidRPr="00563C39" w:rsidRDefault="0051058B" w:rsidP="00563C39">
      <w:pPr>
        <w:numPr>
          <w:ilvl w:val="0"/>
          <w:numId w:val="2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ребёнка побывать в роли наблюдателя. Он должен вниматель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следить за вами в течение какого-то времени (например, 5—15 минут), а затем назвать по порядку все ваши действия.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0795291" wp14:editId="19614125">
            <wp:extent cx="3981450" cy="2152650"/>
            <wp:effectExtent l="0" t="0" r="0" b="0"/>
            <wp:docPr id="9" name="Рисунок 9" descr="https://image.jimcdn.com/app/cms/image/transf/dimension=418x10000:format=jpg/path/s7c9edf72bf232109/image/ia83c2c2a794571c9/version/13929902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53297" descr="https://image.jimcdn.com/app/cms/image/transf/dimension=418x10000:format=jpg/path/s7c9edf72bf232109/image/ia83c2c2a794571c9/version/1392990245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памяти также нужно:</w:t>
      </w:r>
    </w:p>
    <w:p w:rsidR="0051058B" w:rsidRPr="00563C39" w:rsidRDefault="0051058B" w:rsidP="00563C39">
      <w:pPr>
        <w:numPr>
          <w:ilvl w:val="0"/>
          <w:numId w:val="3"/>
        </w:num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сказки, сти</w:t>
      </w:r>
      <w:r w:rsidR="00D81D19"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хи, которые вы читаете ребёнок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058B" w:rsidRPr="00563C39" w:rsidRDefault="0051058B" w:rsidP="00563C39">
      <w:pPr>
        <w:numPr>
          <w:ilvl w:val="0"/>
          <w:numId w:val="3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51058B" w:rsidRPr="00563C39" w:rsidRDefault="0051058B" w:rsidP="00563C39">
      <w:pPr>
        <w:numPr>
          <w:ilvl w:val="0"/>
          <w:numId w:val="3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на любой предмет в течение 30 секунд, а затем либо нарисовать, либо словесно описать его. 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внимания</w:t>
      </w:r>
    </w:p>
    <w:p w:rsidR="0051058B" w:rsidRPr="00563C39" w:rsidRDefault="0051058B" w:rsidP="00563C39">
      <w:pPr>
        <w:numPr>
          <w:ilvl w:val="0"/>
          <w:numId w:val="4"/>
        </w:num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Посоревнуйтесь с ребёнком: вы ищете предметы, начинающиеся на бук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 «П» (или другую букву), на кухне, а он — в комнате.</w:t>
      </w:r>
    </w:p>
    <w:p w:rsidR="0051058B" w:rsidRPr="00563C39" w:rsidRDefault="0051058B" w:rsidP="00563C39">
      <w:pPr>
        <w:numPr>
          <w:ilvl w:val="0"/>
          <w:numId w:val="4"/>
        </w:num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ладоши, каждый раз, когда встретится слово, начинающееся с буквы «К» («М», «Б» и т. д.). 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ребёнка: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* * *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сито по полям,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корыто по лугам,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лопатою метла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по улице пошла.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Топоры-то, топоры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сыплются с горы.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Испугалася</w:t>
      </w:r>
      <w:proofErr w:type="spellEnd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коза,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Растопырила глаза;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такое? Почему?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я не пойму».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(К. Чуковский)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 перечислены в стихотворении?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испугался и растопырил глаза?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ребёнок даст правильных ответов, тем лучше у него развито </w:t>
      </w:r>
      <w:r w:rsidRPr="00563C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внимание.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Раскрась картинку. Пока ты будешь её раскрашивать, я буду читать тебе сказку (можно выбрать любую сказку). Слушай внимательно.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0CF252" wp14:editId="62B9115F">
            <wp:extent cx="3371850" cy="3200400"/>
            <wp:effectExtent l="0" t="0" r="0" b="0"/>
            <wp:docPr id="5" name="Рисунок 5" descr="https://image.jimcdn.com/app/cms/image/transf/none/path/s7c9edf72bf232109/image/ic19b2ef5a72d69e3/version/13929904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80797" descr="https://image.jimcdn.com/app/cms/image/transf/none/path/s7c9edf72bf232109/image/ic19b2ef5a72d69e3/version/1392990451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После прочтения сказки задайте ребёнку вопросы по картинке (можно по</w:t>
      </w:r>
      <w:r w:rsidRPr="00563C3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63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просить обосновать выбор цветов) и по сказке (как в задании 1).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изображён на картинке?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суток на картинке?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сделан парус?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главный герой сказки (и т. п.)?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Нарисуй картинку, используя геометрические фигуры.</w:t>
      </w:r>
    </w:p>
    <w:p w:rsidR="0051058B" w:rsidRPr="00563C39" w:rsidRDefault="0051058B" w:rsidP="00563C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речи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называете любое слово (существительное — название предмета, гла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 — действие, прилагательное — признак), связанное с тем, что вы делаете в данный момент (например, если гладите белье — утюг, включать, горячий).</w:t>
      </w:r>
      <w:proofErr w:type="gramEnd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д</w:t>
      </w:r>
      <w:r w:rsidR="00563C39"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 придумать словосочетание (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утюг, выключить утюг и т. п.). Желательно, чтобы он придумал не одно, а несколько словосочетаний.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«Продолжи слово». Суть игры состоит в том, что вы говорите начало сло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(первый слог), а ребёнок должен его продолжить. Например, слова по теме «кухня»: </w:t>
      </w:r>
      <w:proofErr w:type="spellStart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духовка, </w:t>
      </w:r>
      <w:proofErr w:type="spellStart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чайник и т. д.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 также нужно: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просить ребёнка пересказать книгу, мультфильм; рассказать, что он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делал вчера, после завтрака и т. д.;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разрешать ребёнку употреблять в речи слова-паразиты (ну, вот, зна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чаще читать ребёнку книги, а если ребёнок уже умеет читать, то всяче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стимулируйте и поддерживайте интерес к чтению.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Игры, на развитие мышления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«Скажи слово наоборот». В эту игру можно играть, выполняя любую до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машнюю работу: вы называете какое-нибудь слово, обозначающее предмет домашнего обихода, а ребёнок должен назвать то, что получится, если прочи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тать его наоборот (например: стол — </w:t>
      </w:r>
      <w:proofErr w:type="spellStart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лотс</w:t>
      </w:r>
      <w:proofErr w:type="spellEnd"/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Затем вы меняетесь ролями. Же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лательно, чтобы вначале использовались слова, состоящие из 3—4 букв: нож, чай, стол, стул.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«Что общего?». Предложите ребёнку найти связь между предметами, ко</w:t>
      </w: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вы в данный момент используете. (Например, что общего между ножом и луком — нож острый, а у лука острый запах; пылесосом и веником и т. д.)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мышления также нужно: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разгадывать ребусы;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составлять ребусы;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рисовать комиксы;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составлять из предложенных слов предложения;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составлять из геометрических фигур картинки.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ребёнка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Отгадай ребусы.</w:t>
      </w:r>
    </w:p>
    <w:p w:rsidR="0051058B" w:rsidRPr="00563C39" w:rsidRDefault="0051058B" w:rsidP="00563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DC64B1" wp14:editId="520FCBD1">
            <wp:extent cx="4267200" cy="2000250"/>
            <wp:effectExtent l="0" t="0" r="0" b="0"/>
            <wp:docPr id="1" name="Рисунок 1" descr="https://image.jimcdn.com/app/cms/image/transf/none/path/s7c9edf72bf232109/image/i34fa81c88e92393b/version/139299074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805197" descr="https://image.jimcdn.com/app/cms/image/transf/none/path/s7c9edf72bf232109/image/i34fa81c88e92393b/version/1392990740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Нарисуй продолжение комикса.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пространственных представлений</w:t>
      </w:r>
    </w:p>
    <w:p w:rsidR="0051058B" w:rsidRPr="00563C39" w:rsidRDefault="0051058B" w:rsidP="00563C39">
      <w:pPr>
        <w:shd w:val="clear" w:color="auto" w:fill="FFFFFF"/>
        <w:spacing w:after="0" w:line="207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«Найди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51058B" w:rsidRPr="00563C39" w:rsidRDefault="0051058B" w:rsidP="00563C39">
      <w:pPr>
        <w:shd w:val="clear" w:color="auto" w:fill="FFFFFF"/>
        <w:spacing w:after="0" w:line="198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«Найди предмет по плану".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плане. Второй игрок должен, руководствуясь только планом комнаты, найти спрятанный предмет.</w:t>
      </w:r>
    </w:p>
    <w:p w:rsidR="000E1956" w:rsidRPr="00563C39" w:rsidRDefault="000E1956" w:rsidP="00563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1956" w:rsidRPr="00563C39" w:rsidSect="00D81D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7E2"/>
    <w:multiLevelType w:val="multilevel"/>
    <w:tmpl w:val="185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F1AAE"/>
    <w:multiLevelType w:val="multilevel"/>
    <w:tmpl w:val="5A9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2451F"/>
    <w:multiLevelType w:val="multilevel"/>
    <w:tmpl w:val="E690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2A77B9"/>
    <w:multiLevelType w:val="multilevel"/>
    <w:tmpl w:val="6FE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7"/>
    <w:rsid w:val="000E1956"/>
    <w:rsid w:val="0051058B"/>
    <w:rsid w:val="00563C39"/>
    <w:rsid w:val="009A0357"/>
    <w:rsid w:val="00D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D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58B"/>
    <w:rPr>
      <w:b/>
      <w:bCs/>
    </w:rPr>
  </w:style>
  <w:style w:type="character" w:styleId="a5">
    <w:name w:val="Hyperlink"/>
    <w:basedOn w:val="a0"/>
    <w:uiPriority w:val="99"/>
    <w:semiHidden/>
    <w:unhideWhenUsed/>
    <w:rsid w:val="0051058B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51058B"/>
  </w:style>
  <w:style w:type="character" w:customStyle="1" w:styleId="cc-m-download-file-size">
    <w:name w:val="cc-m-download-file-size"/>
    <w:basedOn w:val="a0"/>
    <w:rsid w:val="0051058B"/>
  </w:style>
  <w:style w:type="paragraph" w:styleId="a6">
    <w:name w:val="List Paragraph"/>
    <w:basedOn w:val="a"/>
    <w:uiPriority w:val="34"/>
    <w:qFormat/>
    <w:rsid w:val="0051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58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1D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D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58B"/>
    <w:rPr>
      <w:b/>
      <w:bCs/>
    </w:rPr>
  </w:style>
  <w:style w:type="character" w:styleId="a5">
    <w:name w:val="Hyperlink"/>
    <w:basedOn w:val="a0"/>
    <w:uiPriority w:val="99"/>
    <w:semiHidden/>
    <w:unhideWhenUsed/>
    <w:rsid w:val="0051058B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51058B"/>
  </w:style>
  <w:style w:type="character" w:customStyle="1" w:styleId="cc-m-download-file-size">
    <w:name w:val="cc-m-download-file-size"/>
    <w:basedOn w:val="a0"/>
    <w:rsid w:val="0051058B"/>
  </w:style>
  <w:style w:type="paragraph" w:styleId="a6">
    <w:name w:val="List Paragraph"/>
    <w:basedOn w:val="a"/>
    <w:uiPriority w:val="34"/>
    <w:qFormat/>
    <w:rsid w:val="0051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58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1D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3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62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497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2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12840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279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4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74375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3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1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2020-01-29T18:27:00Z</dcterms:created>
  <dcterms:modified xsi:type="dcterms:W3CDTF">2020-01-29T18:53:00Z</dcterms:modified>
</cp:coreProperties>
</file>