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0" w:rsidRPr="00B36550" w:rsidRDefault="00B36550" w:rsidP="00B36550">
      <w:pPr>
        <w:pStyle w:val="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Роль игры в развитии ребенка.</w:t>
      </w:r>
    </w:p>
    <w:p w:rsidR="00B36550" w:rsidRPr="00B36550" w:rsidRDefault="00B36550" w:rsidP="00B36550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Игра - явление многогранное, ее можно рассматривать как особую форму существования всех без исключения сторон жизнедеятельности коллектива. Столь же много оттенков появляется с игрой в педагогическом руководстве воспитательным процессом. Огромная роль в развитии и воспитании ребенка принадлежит игре -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 Воспитательное значение игры во многом зависит от профессионального мастерства педагога, от знания им психологии ребенка, учета его возрастных и индивидуальных особенностей, от правильного методического руководства взаимоотношениями детей, от четкой организации и проведения всевозможных игр.</w:t>
      </w: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Дошкольное детство -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- игра, в процессе которой развиваются духовные и физические силы ребенка; его внимание, память 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B36550" w:rsidRPr="00B36550" w:rsidRDefault="00B36550" w:rsidP="00B36550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ИГРА - ТВОРЧЕСКАЯ ДЕЯТЕЛЬНОСТЬ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Особое место занимают игры, которые создаются самими детьми,- их называют творческими или сюжетно-ролевыми.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 Что дает право называть игру творческой деятельностью? Игра - отражение жизни. Здесь все "как будто", но в этой условной обстановке, которая создается воображением ребенка, много настоящего; действия играющих всегда реальны, их чувства, переживания подлинны, искренни. Ребенок знает, что кукла и мишка - только игрушки, но любит их как живых, понимает, что он не реальный летчик или моряк, но чувствует себя отважным пилотом, храбрым моряком, который не боится опасности, по-настоящему гордится своей победой.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 Детское творчество проявляется в замысле игры и в поиске средств для его реализации. Сколько выдумки требуется, чтобы решить, в какое путешествие отправиться, какой соорудить корабль или самолет, какое подготовить оборудование! В игре дети одновременно выступают как драматурги, бутафоры, декораторы, актеры. Однако они не </w:t>
      </w:r>
      <w:r w:rsidRPr="00B36550">
        <w:rPr>
          <w:rFonts w:ascii="Times New Roman" w:hAnsi="Times New Roman" w:cs="Times New Roman"/>
          <w:sz w:val="28"/>
          <w:szCs w:val="28"/>
        </w:rPr>
        <w:lastRenderedPageBreak/>
        <w:t>вынашивают свой замысел, не готовятся длительное время к выполнению роли, как актеры. Они играют для себя, выражая свои мечты и стремления, мысли и чувства, которые владеют ими в настоящий момент. Поэтому игра - всегда импровизация.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Игра -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 Дети сами выбирают игру, сами организуют ее. Но в то же время ни в какой другой деятельности нет таких строгих правил, такой обусловленности поведения, как здесь. Поэтому игра приучает детей подчинять свои действия и мысли определенной цели, помогает воспитывать целенаправленность. В игре ребенок начинает чувствовать себя членом коллектива, справедливо оценивать действия и поступки своих товарищей и свои собственные. Задача воспитателя состоит в том,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основанные на дружбе, справедливости, взаимной ответственности.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Творческая коллективная игра является школой воспитания чувств дошкольников. Нравственные качества, сформированные в игре, влияют на поведение ребенка в жизни, в то же время навыки, сложившиеся в процессе повседневного общения детей друг с другом и с взрослыми, получают дальнейшее развитие в игре. Требуется большое искусство воспитателя, чтобы помочь детям организовать игру, которая побуждала бы к хорошим поступкам, вызывала бы лучшие чувства.</w:t>
      </w:r>
    </w:p>
    <w:p w:rsidR="00B36550" w:rsidRPr="00B36550" w:rsidRDefault="00B36550" w:rsidP="00B36550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ЖИЗНЬ В ИГРЕ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Игра - важное средство умственного воспитания ребенка.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становится для него более понятным. Воплощение жизненных впечатлений в игре - процесс сложный. Творческую игру нельзя подчинять узким дидактическим целям, с ее помощью решаются важнейшие воспитательные задачи. Игровую роль дети выбирают в соответствии со своими интересами, своими мечтами о будущей профессии. Они еще по-детски наивны, не раз изменятся, но важно, что ребенок мечтает об участии в полезном для общества труде. Постепенно в игре у ребенка формируются общие представления о значении труда, о роли различных профессий. В игре умственная активность детей всегда связана с работой воображения; нужно найти себе роль, представить себе, как действует человек, которому хочется подражать, что он говорит. Воображение проявляется и развивается также в поиске средств для выполнения задуманного; прежде чем отправиться в полет, необходимо соорудить самолет; для магазина надо подобрать подходящие товары, а если их не хватает,- изготовить самому. Так в игре развиваются творческие способности будущего школьника. 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Интересные игры создают бодрое, радостное настроение, делают жизнь детей полной, удовлетворяют их потребность в активной деятельность. Даже </w:t>
      </w:r>
      <w:r w:rsidRPr="00B36550">
        <w:rPr>
          <w:rFonts w:ascii="Times New Roman" w:hAnsi="Times New Roman" w:cs="Times New Roman"/>
          <w:sz w:val="28"/>
          <w:szCs w:val="28"/>
        </w:rPr>
        <w:lastRenderedPageBreak/>
        <w:t xml:space="preserve">в хороших условиях, при полноценном питании ребенок будет плохо развиваться, станет вялым, если он лишен увлекательной игры. В игре все стороны детской личности формируются в единстве и взаимодействии. Организовать дружный коллектив, воспитать у детей товарищеские чувства, организаторские умения можно только в том случае, если удается увлечь их играми, отражающими труд взрослых, их благородные поступки, взаимоотношения. В свою очередь только при хорошей организации детского коллектива можно успешно развивать творческие способности каждого ребенка, его активность. 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Большинство игр отражает труд взрослых; дети подражают домашним делам мамы и бабушки, работе воспитателя, врача, учителя шофера, летчика, космонавта. Следовательно, в играх воспитывается уважение ко всякому труду, полезному для общества, утверждается стремление самим принимать в нем участие.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Игра и труд часто естественно объединяются. Нередко можно наблюдать, как долго и увлеченно дети мастерят, готовясь к игре уже в определенном образе; моряки строят корабль, делают спасательные круги, врачи и медсестры оборудуют поликлинику. Иногда в настоящую работу ребенок вводит игровой образ. Так, надевая белый фартучек и косынку, чтобы делать печенье, он превращается в рабочего кондитерской фабрике, а убирая участок, становится дворником. В игре формируются моральные качества; ответственность перед коллективом за порученное дело, чувство товарищества и дружбы, согласование действий при достижении общей цели, умение справедливо разрешать спорные вопросы. Игра тесно связана с художественным творчеством дошкольников - рисованием, лепкой, конструированием. Несмотря на различные средства отражения впечатлений жизни, мыслей, чувств, эти виды детской деятельности имеют много общего; можно увидеть одни и те же темы в игре и в рисунке; по ходу игрового сюжета дети нередко поют, пляшут, вспоминают знакомые стихи.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Таким образом, творческая игра как важное средство всестороннего развития детей связана со всеми видами их деятельности. Этим определяется ее место в педагогическом процессе детского сада. В "Программе воспитания в детском саду" указано, что игра - самостоятельная важнейшая деятельность, которая имеет большое значение для становления индивидуальности и формирования детского коллектива. Для каждой группы определены задачи воспитания, которые решаются с помощью игры. </w:t>
      </w:r>
    </w:p>
    <w:p w:rsidR="00B36550" w:rsidRPr="00B36550" w:rsidRDefault="00B36550" w:rsidP="00B36550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Психологические и педагогические исследования, а также практика наших детских садов доказывают, что начало развития творческих способностей детей, падает на дошкольный возраст, когда меняется характер их деятельности по сравнению с ранним детством. Воображение старших </w:t>
      </w:r>
      <w:r w:rsidRPr="00B36550">
        <w:rPr>
          <w:rFonts w:ascii="Times New Roman" w:hAnsi="Times New Roman" w:cs="Times New Roman"/>
          <w:sz w:val="28"/>
          <w:szCs w:val="28"/>
        </w:rPr>
        <w:lastRenderedPageBreak/>
        <w:t>дошкольников приобретает все более активный характер, у них развивается способность к творческой деятельности. Глубокий и сложный процесс преобразования и усвоения жизненных впечатлений происходит в играх. Творческое начало проявляется и в замысле - выборе темы игры, рисунка, в нахождении способов осуществления задуманного, и в том, что дети не копируют виденное, а с большой искренностью и непосредственностью, не заботясь о зрителях и слушателях, передают свое отношение к изображаемому, свои мысли и чувства.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В отличие от взрослых дети не способны во всех деталях обдумать предстоящую работу или игру, они намечают лишь общий план, который реализуется в процессе деятельности. Задача воспитателя - развивать творческие способности ребенка, целенаправленное воображение, побуждать его в любом деле идти от мысли к действию.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Детское творчество основано на подражании, которое служит важным фактором развития ребенка, в частности его художественных способностей. Задача педагога, -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активность в применении этих знаний и умений, формировать критическое мышление, целенаправленность. Обучение играет огромную роль в "разумной творческой деятельности" ребенка. При правильном обучении творчество детей достигает относительно высокого уровня. Таким образом, в дошкольном возрасте закладываются основы творческой деятельности ребенка, которые проявляются в развитии способности к замыслу и его реализации, в умении комбинировать свои знания и представления, в искренней передаче своих чувств. Творческое воображение ребенка особенно ярко проявляется и развивается в игре, конкретизируясь в целенаправленном игровом замысле.</w:t>
      </w:r>
    </w:p>
    <w:p w:rsidR="00B36550" w:rsidRPr="00B36550" w:rsidRDefault="00B36550" w:rsidP="00B3655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Таким образом, в играх дошкольников замысел получает значительное развитие - от случайно, по ассоциации возникающей цели до сознательно задуманной темы игры, от подражания действиям того или иного человека до передачи его переживаний, чувств. Игровое творчество проявляется и в поисках средств для изображения задуманного. Дети реализуют свой замысел с помощью речи, жестов, мимики, употребляя разные предметы, сооружения, постройки. Чем старше и более развиты дети, тем требовательнее они к предметам игры, тем больше сходства ищут с действительностью. Отсюда естественно возникает стремление самим сделать нужные вещи. Одна из тенденций развития игры - все большая связь ее с трудом. Задача воспитателя - поддержать это стремление ребенка к самостоятельному изготовлению игрушек, помочь ему в этом. Таким образом, игровое творчество развивается под влиянием воспитания и обучения, уровень его зависит от приобретенных знаний и привитых умений, от сформированных интересов ребенка. Кроме того. В игре с особой силой проявляются индивидуальные особенности детей, также влияющие на развитие творческого замысла.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lastRenderedPageBreak/>
        <w:t>Два основных принципа, которые необходимо учитывать при раннем развитии и обучении ребенка.</w:t>
      </w: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1.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>Ориентация на зону ближайшего развития</w:t>
      </w:r>
      <w:r w:rsidRPr="00B36550">
        <w:rPr>
          <w:rFonts w:ascii="Times New Roman" w:hAnsi="Times New Roman" w:cs="Times New Roman"/>
          <w:sz w:val="28"/>
          <w:szCs w:val="28"/>
        </w:rPr>
        <w:t>. Понятие «зона ближайшего развития» оформилось в культурно-исторической теории Л. С. Выготского. Согласно его представлениям не созревшие на сегодня, но находящиеся в периоде созревания психические процессы – потенциал развития. Поясним подробнее.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Существует ряд интеллектуальных операций и умений, которые ребенок к определенному возрасту может выполнить сам – это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>уровень реального развития</w:t>
      </w:r>
      <w:r w:rsidRPr="00B36550">
        <w:rPr>
          <w:rFonts w:ascii="Times New Roman" w:hAnsi="Times New Roman" w:cs="Times New Roman"/>
          <w:sz w:val="28"/>
          <w:szCs w:val="28"/>
        </w:rPr>
        <w:t xml:space="preserve">. Но существует и то, что сегодня он умеет делать только в сотрудничестве со взрослым или с более старшим ребенком, – это уровень потенциального развития, или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>зона ближайшего развития.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С точки зрения оптимального обучения зона ближайшего развития ребенка – своеобразный ориентир для родителей и специалистов, занимающихся с ребенком, т. к. фокусом развивающих занятий должны быть именно те процессы и функции, которые на сегодня лишь начинают свое формирование. То, что сегодня ребенок может сделать только с помощью взрослого, завтра он сможет сделать сам. При этом общение со взрослым должно носить развивающий характер, когда взрослый является примером для подражания. Именно через подражание ребенок научается новым действиям. В процессе развивающего общения формируются и созревают психические функции.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«Величайшая особенность детского развития заключается в том, что это развитие совершается в таких условиях взаимодействия со средой, когда идеальная форма, конечная форма, та, которая должна появиться в конце развития, не только существует в среде и соприкасается с ребенком с самого начала, но она реально взаимодействует, реально оказывает влияние на первичную форму, на первые шаги детского развития, то есть что-то такое, что должно сложиться в самом конце развития, каким-то образом влияет на самые первые шаги этого развития». Процесс психического развития ребенка подчиняется закону развития высших психических функций, согласно которому «всякая функция в культурном развитии ребенка появляется на сцену дважды, в двух планах, сперва социальном, потом психологическом; сперва между людьми, как категория коллективная, интерпсихическая, затем внутри ребенка, как категория интрапсихическая» (Выготский Л. С., 1997).</w:t>
      </w: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Методический принцип, на основе которого может быть построена диагностика зоны ближайшего развития, определяется Л. С. Выготским как изучение возможностей ребенка к подражанию и сотрудничеству со взрослым.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«Выясняя возможности ребенка при работе в сотрудничестве, мы определяем тем самым область созревающих интеллектуальных функций, которые в ближайшей стадии развития должны принести плоды и, следовательно, переместиться на уровень реального умственного развития ребенка. Таким образом, исследуя, что ребенок способен выполнить самостоятельно, мы исследуем развитие вчерашнего дня. Исследуя, что </w:t>
      </w:r>
      <w:r w:rsidRPr="00B36550">
        <w:rPr>
          <w:rFonts w:ascii="Times New Roman" w:hAnsi="Times New Roman" w:cs="Times New Roman"/>
          <w:sz w:val="28"/>
          <w:szCs w:val="28"/>
        </w:rPr>
        <w:lastRenderedPageBreak/>
        <w:t>ребенок способен выполнить в сотрудничестве, мы определяем развитие завтрашнего дня» (Выготский Л. С., 1997).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По словам Л. С. Выготского, процессы психического развития не совпадают с процессами обучения: они идут вслед за процессами обучения, создающими зону ближайшего развития. Движущая сила развития – обучение, которое побуждает к изменению процессы, невозможные до этого.</w:t>
      </w: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Циклы обучения и развития не совпадают, они имеют различные «единицы» анализа. Основная роль обучения – содействие учащемуся в процессе овладения собственным поведением.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Принцип ориентации обучения на зону ближайшего развития позволяет построить оптимальным образом программу раннего развития ребенка, учитывая его индивидуальные особенности.</w:t>
      </w: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2.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и обучение через игру </w:t>
      </w:r>
      <w:r w:rsidRPr="00B36550">
        <w:rPr>
          <w:rFonts w:ascii="Times New Roman" w:hAnsi="Times New Roman" w:cs="Times New Roman"/>
          <w:sz w:val="28"/>
          <w:szCs w:val="28"/>
        </w:rPr>
        <w:t>– не менее важный принцип. В лекции об игре Л. С. Выготский отмечал: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«Отношение игры к развитию следует сравнивать с отношением обучения к развитию. За игрой стоят изменения потребностей, изменения сознания более общего характера. Игра – источник развития и создает зону ближайшего развития. Действие в воображаемом поле, в мнимой ситуации, создание произвольного намерения, образование жизненного плана, волевых мотивов – все это возникает в игре и ставит ее на высший уровень развития».</w:t>
      </w: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Игра – ведущая деятельность для ребенка раннего возраста. Она позволяет ребенку познавать и исследовать окружающий мир, посредством игры дети учатся взаимодействию с миром. В игре дети изучают свойства предметов, открывают способ манипуляции с ними. Развитие навыков коммуникации также происходит в игровой деятельности. Для маленького ребенка, у которого речевые навыки ограничены, игра служит выражением его </w:t>
      </w:r>
      <w:r w:rsidRPr="00B36550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чувств и переживаний. Эта деятельность необходима для хорошего самочувствия не меньше, чем еда и сон. Кроме того, она выполняет своеобразную психотерапевтическую функцию – помогает ребенку преодолевать сильные по своему накалу эмоции – любовь, ненависть, агрессию, беспокойство. Это естественно для данного возраста. Ребенок живет в мире эмоций, его аффективные реакции естественны и спонтанны. Он не может и не должен понимать, анализировать все, что чувствует и ощущает. И тут как раз задача родителя – выступить своего рода переводчиком чувств ребенка, помочь ему справиться с эмоциями и переживаниями, в которых живет малыш, расширить его репертуар поведения, обогатить арсенал его реакций на разные жизненные ситуации. Здесь важно понимать, что осознавая причины тех или иных эмоциональных состояний вашего чада и реагируя на них адекватным образом, вы помогаете ему лучше понять самого себя. И самый оптимальный и доступный способ через собственный пример (своих действий, поступков) и игру. 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Играя со взрослыми, малыш усваивает определенные эталоны поведения, развивает адаптационные механизмы, учится справляться со стрессовыми ситуациями на примерах из ближайшего окружения. В общем, впитывает все то, что предложит ему воспитатель, родитель.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Взрослому следует организовать необходимое для игры пространство, обеспечить ребенка соответствующими игрушками, которых не должно быть слишком много, особенно в раннем возрасте. Нужно находить время для совместных игр с ребенком, в которых взрослый реализует функцию проводника жизненного опыта и знаний. При этом родителям важно знать, по каким этапам развивается игровая деятельность ребенка, чтобы построить игровое взаимодействие с ребенком оптимально, в соответствии с его возрастом.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Итак, в развитии игровой деятельности детей выделяют несколько этапов.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b/>
          <w:bCs/>
          <w:sz w:val="28"/>
          <w:szCs w:val="28"/>
        </w:rPr>
        <w:t xml:space="preserve">1-й этап </w:t>
      </w:r>
      <w:r w:rsidRPr="00B36550">
        <w:rPr>
          <w:rFonts w:ascii="Times New Roman" w:hAnsi="Times New Roman" w:cs="Times New Roman"/>
          <w:sz w:val="28"/>
          <w:szCs w:val="28"/>
        </w:rPr>
        <w:t xml:space="preserve">–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 xml:space="preserve">ознакомительная игра </w:t>
      </w:r>
      <w:r w:rsidRPr="00B36550">
        <w:rPr>
          <w:rFonts w:ascii="Times New Roman" w:hAnsi="Times New Roman" w:cs="Times New Roman"/>
          <w:sz w:val="28"/>
          <w:szCs w:val="28"/>
        </w:rPr>
        <w:t>(от 2–3 месяцев до 8 мес. – 1,5 лет). Основу этой игры составляют действия-манипуляции, осуществляемые в процессе обследования предмета ребенком. Эта деятельность младенца очень быстро меняет свое содержание: обследование направлено на выявление особенностей предмета-игрушки и потому перерастает в ориентированные действия-операции с игрушкой.</w:t>
      </w:r>
    </w:p>
    <w:p w:rsidR="00B36550" w:rsidRPr="00B36550" w:rsidRDefault="00B36550" w:rsidP="00B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По мотиву, заданному ребенку взрослым с помощью предмета-игрушки, она представляет собой предметно-игровую деятельность. Сначала ребенок поглощен предметом и действиями с ним. Когда он овладевает действием, то начинает осознавать, что действует сам, как взрослый.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b/>
          <w:bCs/>
          <w:sz w:val="28"/>
          <w:szCs w:val="28"/>
        </w:rPr>
        <w:t xml:space="preserve">2-й этап </w:t>
      </w:r>
      <w:r w:rsidRPr="00B36550">
        <w:rPr>
          <w:rFonts w:ascii="Times New Roman" w:hAnsi="Times New Roman" w:cs="Times New Roman"/>
          <w:sz w:val="28"/>
          <w:szCs w:val="28"/>
        </w:rPr>
        <w:t xml:space="preserve">–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 xml:space="preserve">отобразительная игра </w:t>
      </w:r>
      <w:r w:rsidRPr="00B36550">
        <w:rPr>
          <w:rFonts w:ascii="Times New Roman" w:hAnsi="Times New Roman" w:cs="Times New Roman"/>
          <w:sz w:val="28"/>
          <w:szCs w:val="28"/>
        </w:rPr>
        <w:t xml:space="preserve">(около года). В результате такой игры ребенок учится выявлять специфические свойства предмета (пищит, едет, катится и проч.). Это кульминационный момент развития </w:t>
      </w:r>
      <w:r w:rsidRPr="00B36550">
        <w:rPr>
          <w:rFonts w:ascii="Times New Roman" w:hAnsi="Times New Roman" w:cs="Times New Roman"/>
          <w:sz w:val="28"/>
          <w:szCs w:val="28"/>
        </w:rPr>
        <w:lastRenderedPageBreak/>
        <w:t>психологического содержания игры в раннем детстве. Именно он создает необходимую почву для формирования у ребенка соответствующей предметной деятельности. На рубеже первого и второго годов жизни ребенка развитие игры и предметной деятельности смыкается и одновременно расходится. Теперь же различия начинают проявляться и в способах действий – наступает следующий этап.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b/>
          <w:bCs/>
          <w:sz w:val="28"/>
          <w:szCs w:val="28"/>
        </w:rPr>
        <w:t xml:space="preserve">3-й этап –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 xml:space="preserve">сюжетно-отобразительная игра </w:t>
      </w:r>
      <w:r w:rsidRPr="00B36550">
        <w:rPr>
          <w:rFonts w:ascii="Times New Roman" w:hAnsi="Times New Roman" w:cs="Times New Roman"/>
          <w:sz w:val="28"/>
          <w:szCs w:val="28"/>
        </w:rPr>
        <w:t>(около 2 лет). Действия ребенка, оставаясь предметно-опосредованными, имитируют в условной форме использование предмета по назначению.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Так постепенно зарождаются предпосылки </w:t>
      </w:r>
      <w:r w:rsidRPr="00B36550">
        <w:rPr>
          <w:rFonts w:ascii="Times New Roman" w:hAnsi="Times New Roman" w:cs="Times New Roman"/>
          <w:b/>
          <w:bCs/>
          <w:sz w:val="28"/>
          <w:szCs w:val="28"/>
        </w:rPr>
        <w:t xml:space="preserve">4-го этапа развития игры </w:t>
      </w:r>
      <w:r w:rsidRPr="00B36550">
        <w:rPr>
          <w:rFonts w:ascii="Times New Roman" w:hAnsi="Times New Roman" w:cs="Times New Roman"/>
          <w:sz w:val="28"/>
          <w:szCs w:val="28"/>
        </w:rPr>
        <w:t xml:space="preserve">–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 xml:space="preserve">сюжетно-ролевой </w:t>
      </w:r>
      <w:r w:rsidRPr="00B36550">
        <w:rPr>
          <w:rFonts w:ascii="Times New Roman" w:hAnsi="Times New Roman" w:cs="Times New Roman"/>
          <w:sz w:val="28"/>
          <w:szCs w:val="28"/>
        </w:rPr>
        <w:t>(после 3 лет). Известно, что игровая деятельность ребенка весьма многогранна, так же как разнообразны и игры. При всем том главенствующее значение все же отводится сюжетно-ролевым играм. Именно они воплощают в себе наиболее значимые и существенные черты игры как деятельности. Здесь ребенок воображает себя кем или чем угодно и действует в соответствии с этим образом. Ребенка может удивить картина, бытовой предмет, явление природы, и он может стать им на короткий промежуток времени. Обязательное условие для такой игры – яркое, запоминающееся впечатление, которое вызвало у него сильный эмоциональный отклик. Ребенок вживается в образ, чувствует его и душой и телом, становится им. Образно-ролевая игра является источником сюжетно-ролевой игры, которая ярко проявляется с середины дошкольного периода. Игровое действие имеет символический характер. Играя, ребенок под одним действием подразумевает другое, под одним предметом – другой. Не имея возможности обращаться с реальными предметами, ребенок учится моделировать ситуации с предметами-заместителями. Игровые заместители предметов могут иметь очень небольшое сходство с реальными предметами. Ребенок может использовать палочку в качестве подзорной трубы, а затем, по ходу сюжета, в качестве шпаги. На данном этапе развития игры слово и дело смыкаются, а ролевое поведение становится моделью осмысленных детьми отношений между людьми.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 xml:space="preserve">Далее наступает </w:t>
      </w:r>
      <w:r w:rsidRPr="00B36550">
        <w:rPr>
          <w:rFonts w:ascii="Times New Roman" w:hAnsi="Times New Roman" w:cs="Times New Roman"/>
          <w:b/>
          <w:bCs/>
          <w:sz w:val="28"/>
          <w:szCs w:val="28"/>
        </w:rPr>
        <w:t xml:space="preserve">5-й этап </w:t>
      </w:r>
      <w:r w:rsidRPr="00B36550">
        <w:rPr>
          <w:rFonts w:ascii="Times New Roman" w:hAnsi="Times New Roman" w:cs="Times New Roman"/>
          <w:sz w:val="28"/>
          <w:szCs w:val="28"/>
        </w:rPr>
        <w:t xml:space="preserve">– </w:t>
      </w:r>
      <w:r w:rsidRPr="00B36550">
        <w:rPr>
          <w:rFonts w:ascii="Times New Roman" w:hAnsi="Times New Roman" w:cs="Times New Roman"/>
          <w:i/>
          <w:iCs/>
          <w:sz w:val="28"/>
          <w:szCs w:val="28"/>
        </w:rPr>
        <w:t xml:space="preserve">собственно ролевая игра </w:t>
      </w:r>
      <w:r w:rsidRPr="00B36550">
        <w:rPr>
          <w:rFonts w:ascii="Times New Roman" w:hAnsi="Times New Roman" w:cs="Times New Roman"/>
          <w:sz w:val="28"/>
          <w:szCs w:val="28"/>
        </w:rPr>
        <w:t xml:space="preserve">(после 4 лет). Такая игра – самостоятельная деятельность детей, которая моделирует жизнь взрослых. Ребенок, выбирая определенную роль, имеет и соответствующий этой роли образ – доктора, мамы, дочки, водителя. Из этого образа вытекают и игровые действия ребенка. Образный внутренний план игры настолько важен, что без него игра просто не может существовать. Через образы и действия дети учатся выражать свои чувства и эмоции. В их играх мама может быть строгой или доброй, грустной или веселой, ласковой и нежной. Образ проигрывается, изучается и запоминается. Все ролевые игры детей (за очень небольшим исключением) наполнены социальным </w:t>
      </w:r>
      <w:r w:rsidRPr="00B36550">
        <w:rPr>
          <w:rFonts w:ascii="Times New Roman" w:hAnsi="Times New Roman" w:cs="Times New Roman"/>
          <w:sz w:val="28"/>
          <w:szCs w:val="28"/>
        </w:rPr>
        <w:lastRenderedPageBreak/>
        <w:t>содержанием и служат средством вживания во всю полноту человеческих отношений.</w:t>
      </w:r>
    </w:p>
    <w:p w:rsidR="00B36550" w:rsidRPr="00B36550" w:rsidRDefault="00B36550" w:rsidP="00B3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50">
        <w:rPr>
          <w:rFonts w:ascii="Times New Roman" w:hAnsi="Times New Roman" w:cs="Times New Roman"/>
          <w:sz w:val="28"/>
          <w:szCs w:val="28"/>
        </w:rPr>
        <w:t>По мере того как ребенок растет, меняется и организация его практического опыта, который направлен на активное познание реальных взаимоотношений людей в процессе совместной деятельности. Взрослые могут выступать в роли одного из участников игры, побуждая детей к совместным обсуждениям, высказываниям, спорам, беседам, способствуя коллективному решению игровых задач, в которых отражается совместная общественно-трудовая деятельность людей. По мере взросления ребенка усложняются и сюжеты его ролевых игр.</w:t>
      </w:r>
    </w:p>
    <w:p w:rsidR="00000000" w:rsidRDefault="00B36550"/>
    <w:sectPr w:rsidR="00000000" w:rsidSect="00B365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36550"/>
    <w:rsid w:val="00B3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36550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6550"/>
    <w:rPr>
      <w:rFonts w:ascii="Arial" w:eastAsia="Times New Roman" w:hAnsi="Arial" w:cs="Arial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3296</Words>
  <Characters>18789</Characters>
  <Application>Microsoft Office Word</Application>
  <DocSecurity>0</DocSecurity>
  <Lines>156</Lines>
  <Paragraphs>44</Paragraphs>
  <ScaleCrop>false</ScaleCrop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2020-02-10T14:05:00Z</dcterms:created>
  <dcterms:modified xsi:type="dcterms:W3CDTF">2020-02-10T14:06:00Z</dcterms:modified>
</cp:coreProperties>
</file>