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4A" w:rsidRPr="000B286D" w:rsidRDefault="002F234A" w:rsidP="009F15C2">
      <w:pPr>
        <w:shd w:val="clear" w:color="auto" w:fill="E5B8B7" w:themeFill="accent2" w:themeFillTint="66"/>
        <w:jc w:val="center"/>
        <w:rPr>
          <w:rFonts w:ascii="Times New Roman" w:hAnsi="Times New Roman" w:cs="Times New Roman"/>
          <w:sz w:val="28"/>
        </w:rPr>
      </w:pPr>
      <w:r w:rsidRPr="000B286D">
        <w:rPr>
          <w:rFonts w:ascii="Times New Roman" w:hAnsi="Times New Roman" w:cs="Times New Roman"/>
          <w:sz w:val="28"/>
        </w:rPr>
        <w:t>Материально-техническое обеспечение и оснащенность образовательного процесса</w:t>
      </w:r>
      <w:r w:rsidR="009F15C2">
        <w:rPr>
          <w:rFonts w:ascii="Times New Roman" w:hAnsi="Times New Roman" w:cs="Times New Roman"/>
          <w:sz w:val="28"/>
        </w:rPr>
        <w:t xml:space="preserve"> МБДОУ детского сада №7 «Улыбка» Каменского района Ростовской области</w:t>
      </w:r>
    </w:p>
    <w:p w:rsidR="009F15C2" w:rsidRPr="009F15C2" w:rsidRDefault="002F234A" w:rsidP="002F234A">
      <w:pPr>
        <w:rPr>
          <w:rFonts w:ascii="Times New Roman" w:hAnsi="Times New Roman" w:cs="Times New Roman"/>
          <w:sz w:val="28"/>
          <w:szCs w:val="28"/>
        </w:rPr>
      </w:pPr>
      <w:r w:rsidRPr="009F15C2">
        <w:rPr>
          <w:rFonts w:ascii="Times New Roman" w:hAnsi="Times New Roman" w:cs="Times New Roman"/>
          <w:sz w:val="28"/>
          <w:szCs w:val="28"/>
        </w:rPr>
        <w:t>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w:t>
      </w:r>
      <w:r w:rsidR="00B62686" w:rsidRPr="009F15C2">
        <w:rPr>
          <w:rFonts w:ascii="Times New Roman" w:hAnsi="Times New Roman" w:cs="Times New Roman"/>
          <w:sz w:val="28"/>
          <w:szCs w:val="28"/>
        </w:rPr>
        <w:t xml:space="preserve">, </w:t>
      </w:r>
      <w:r w:rsidRPr="009F15C2">
        <w:rPr>
          <w:rFonts w:ascii="Times New Roman" w:hAnsi="Times New Roman" w:cs="Times New Roman"/>
          <w:sz w:val="28"/>
          <w:szCs w:val="28"/>
        </w:rPr>
        <w:t>в том числе для инвалидов и лиц с ОВЗ</w:t>
      </w:r>
    </w:p>
    <w:p w:rsidR="000B286D" w:rsidRPr="009F15C2" w:rsidRDefault="000B286D" w:rsidP="000B286D">
      <w:pPr>
        <w:rPr>
          <w:rFonts w:ascii="Times New Roman" w:hAnsi="Times New Roman" w:cs="Times New Roman"/>
          <w:sz w:val="28"/>
          <w:szCs w:val="28"/>
        </w:rPr>
      </w:pPr>
      <w:r w:rsidRPr="009F15C2">
        <w:rPr>
          <w:rFonts w:ascii="Times New Roman" w:hAnsi="Times New Roman" w:cs="Times New Roman"/>
          <w:sz w:val="28"/>
          <w:szCs w:val="28"/>
        </w:rPr>
        <w:t xml:space="preserve">Наличие оборудованных учебных кабинетов, объектов для проведения практических </w:t>
      </w:r>
      <w:proofErr w:type="gramStart"/>
      <w:r w:rsidRPr="009F15C2">
        <w:rPr>
          <w:rFonts w:ascii="Times New Roman" w:hAnsi="Times New Roman" w:cs="Times New Roman"/>
          <w:sz w:val="28"/>
          <w:szCs w:val="28"/>
        </w:rPr>
        <w:t>занятий</w:t>
      </w:r>
      <w:proofErr w:type="gramEnd"/>
      <w:r w:rsidRPr="009F15C2">
        <w:rPr>
          <w:rFonts w:ascii="Times New Roman" w:hAnsi="Times New Roman" w:cs="Times New Roman"/>
          <w:sz w:val="28"/>
          <w:szCs w:val="28"/>
        </w:rPr>
        <w:t xml:space="preserve"> в том числе для инвалидов и лиц с ОВЗ:</w:t>
      </w:r>
    </w:p>
    <w:p w:rsidR="000B286D" w:rsidRPr="000B286D" w:rsidRDefault="000B286D" w:rsidP="000B286D">
      <w:pPr>
        <w:shd w:val="clear" w:color="auto" w:fill="C2D69B" w:themeFill="accent3" w:themeFillTint="99"/>
        <w:rPr>
          <w:rFonts w:ascii="Times New Roman" w:hAnsi="Times New Roman" w:cs="Times New Roman"/>
          <w:u w:val="single"/>
        </w:rPr>
      </w:pPr>
      <w:r w:rsidRPr="000B286D">
        <w:rPr>
          <w:rFonts w:ascii="Times New Roman" w:hAnsi="Times New Roman" w:cs="Times New Roman"/>
          <w:u w:val="single"/>
        </w:rPr>
        <w:t xml:space="preserve">Кабинет заведующего: </w:t>
      </w:r>
    </w:p>
    <w:p w:rsidR="000B286D" w:rsidRDefault="000B286D" w:rsidP="000B286D">
      <w:pPr>
        <w:shd w:val="clear" w:color="auto" w:fill="FFFFFF" w:themeFill="background1"/>
        <w:rPr>
          <w:rFonts w:ascii="Times New Roman" w:hAnsi="Times New Roman" w:cs="Times New Roman"/>
        </w:rPr>
      </w:pPr>
      <w:r w:rsidRPr="000B286D">
        <w:rPr>
          <w:rFonts w:ascii="Times New Roman" w:hAnsi="Times New Roman" w:cs="Times New Roman"/>
        </w:rPr>
        <w:t xml:space="preserve">- </w:t>
      </w:r>
      <w:r w:rsidRPr="000B286D">
        <w:rPr>
          <w:rFonts w:ascii="Times New Roman" w:hAnsi="Times New Roman" w:cs="Times New Roman"/>
          <w:shd w:val="clear" w:color="auto" w:fill="FFFFFF" w:themeFill="background1"/>
        </w:rPr>
        <w:t>Индивидуальные консультации, беседы с педагогическим, медицинским, обслуживающим персоналом и родителями</w:t>
      </w:r>
    </w:p>
    <w:p w:rsidR="000B286D" w:rsidRPr="000B286D" w:rsidRDefault="000B286D" w:rsidP="000B286D">
      <w:pPr>
        <w:shd w:val="clear" w:color="auto" w:fill="FFFFFF" w:themeFill="background1"/>
        <w:rPr>
          <w:rFonts w:ascii="Times New Roman" w:hAnsi="Times New Roman" w:cs="Times New Roman"/>
        </w:rPr>
      </w:pPr>
      <w:r>
        <w:rPr>
          <w:rFonts w:ascii="Times New Roman" w:hAnsi="Times New Roman" w:cs="Times New Roman"/>
        </w:rPr>
        <w:t xml:space="preserve">- </w:t>
      </w:r>
      <w:r w:rsidRPr="000B286D">
        <w:rPr>
          <w:rFonts w:ascii="Times New Roman" w:hAnsi="Times New Roman" w:cs="Times New Roman"/>
        </w:rPr>
        <w:t xml:space="preserve"> Создание благоприятного </w:t>
      </w:r>
      <w:proofErr w:type="spellStart"/>
      <w:r w:rsidRPr="000B286D">
        <w:rPr>
          <w:rFonts w:ascii="Times New Roman" w:hAnsi="Times New Roman" w:cs="Times New Roman"/>
        </w:rPr>
        <w:t>психо</w:t>
      </w:r>
      <w:proofErr w:type="spellEnd"/>
      <w:r w:rsidRPr="000B286D">
        <w:rPr>
          <w:rFonts w:ascii="Times New Roman" w:hAnsi="Times New Roman" w:cs="Times New Roman"/>
        </w:rPr>
        <w:t xml:space="preserve">-эмоционального климата </w:t>
      </w:r>
      <w:r>
        <w:rPr>
          <w:rFonts w:ascii="Times New Roman" w:hAnsi="Times New Roman" w:cs="Times New Roman"/>
        </w:rPr>
        <w:t>для работников ДОУ и родителей;</w:t>
      </w:r>
    </w:p>
    <w:p w:rsidR="000B286D" w:rsidRPr="000B286D" w:rsidRDefault="000B286D" w:rsidP="000B286D">
      <w:pPr>
        <w:rPr>
          <w:rFonts w:ascii="Times New Roman" w:hAnsi="Times New Roman" w:cs="Times New Roman"/>
        </w:rPr>
      </w:pPr>
      <w:r w:rsidRPr="000B286D">
        <w:rPr>
          <w:rFonts w:ascii="Times New Roman" w:hAnsi="Times New Roman" w:cs="Times New Roman"/>
        </w:rPr>
        <w:t>- Развитие проф</w:t>
      </w:r>
      <w:r>
        <w:rPr>
          <w:rFonts w:ascii="Times New Roman" w:hAnsi="Times New Roman" w:cs="Times New Roman"/>
        </w:rPr>
        <w:t>ессионального уровня педагогов;</w:t>
      </w:r>
    </w:p>
    <w:p w:rsidR="00C51A10" w:rsidRDefault="000B286D" w:rsidP="000B286D">
      <w:pPr>
        <w:rPr>
          <w:rFonts w:ascii="Times New Roman" w:hAnsi="Times New Roman" w:cs="Times New Roman"/>
        </w:rPr>
      </w:pPr>
      <w:r w:rsidRPr="000B286D">
        <w:rPr>
          <w:rFonts w:ascii="Times New Roman" w:hAnsi="Times New Roman" w:cs="Times New Roman"/>
        </w:rPr>
        <w:t>- Просветительская, разъяснительная работа с родителями по вопросам пребывания ребенка в ДОУ, воспитания и развития</w:t>
      </w:r>
    </w:p>
    <w:p w:rsidR="000B286D" w:rsidRDefault="000B286D" w:rsidP="000B286D">
      <w:pPr>
        <w:shd w:val="clear" w:color="auto" w:fill="C2D69B" w:themeFill="accent3" w:themeFillTint="99"/>
        <w:rPr>
          <w:rFonts w:ascii="Times New Roman" w:hAnsi="Times New Roman" w:cs="Times New Roman"/>
          <w:u w:val="single"/>
        </w:rPr>
      </w:pPr>
      <w:r w:rsidRPr="000B286D">
        <w:rPr>
          <w:rFonts w:ascii="Times New Roman" w:hAnsi="Times New Roman" w:cs="Times New Roman"/>
          <w:u w:val="single"/>
        </w:rPr>
        <w:t xml:space="preserve">Методический кабинет: </w:t>
      </w:r>
    </w:p>
    <w:p w:rsidR="000B286D" w:rsidRDefault="000B286D" w:rsidP="000B286D">
      <w:pPr>
        <w:rPr>
          <w:rFonts w:ascii="Times New Roman" w:hAnsi="Times New Roman" w:cs="Times New Roman"/>
        </w:rPr>
      </w:pPr>
      <w:r>
        <w:rPr>
          <w:rFonts w:ascii="Times New Roman" w:hAnsi="Times New Roman" w:cs="Times New Roman"/>
        </w:rPr>
        <w:t xml:space="preserve">- </w:t>
      </w:r>
      <w:r w:rsidRPr="000B286D">
        <w:rPr>
          <w:rFonts w:ascii="Times New Roman" w:hAnsi="Times New Roman" w:cs="Times New Roman"/>
        </w:rPr>
        <w:t xml:space="preserve">Библиотека для педагогов, </w:t>
      </w:r>
    </w:p>
    <w:p w:rsidR="000B286D" w:rsidRDefault="000B286D" w:rsidP="000B286D">
      <w:pPr>
        <w:rPr>
          <w:rFonts w:ascii="Times New Roman" w:hAnsi="Times New Roman" w:cs="Times New Roman"/>
        </w:rPr>
      </w:pPr>
      <w:r>
        <w:rPr>
          <w:rFonts w:ascii="Times New Roman" w:hAnsi="Times New Roman" w:cs="Times New Roman"/>
        </w:rPr>
        <w:t>-</w:t>
      </w:r>
      <w:r w:rsidRPr="000B286D">
        <w:rPr>
          <w:rFonts w:ascii="Times New Roman" w:hAnsi="Times New Roman" w:cs="Times New Roman"/>
        </w:rPr>
        <w:t>материалы для самообразования,</w:t>
      </w:r>
    </w:p>
    <w:p w:rsidR="000B286D" w:rsidRDefault="000B286D" w:rsidP="000B286D">
      <w:pPr>
        <w:rPr>
          <w:rFonts w:ascii="Times New Roman" w:hAnsi="Times New Roman" w:cs="Times New Roman"/>
        </w:rPr>
      </w:pPr>
      <w:r>
        <w:rPr>
          <w:rFonts w:ascii="Times New Roman" w:hAnsi="Times New Roman" w:cs="Times New Roman"/>
        </w:rPr>
        <w:t>-</w:t>
      </w:r>
      <w:r w:rsidRPr="000B286D">
        <w:rPr>
          <w:rFonts w:ascii="Times New Roman" w:hAnsi="Times New Roman" w:cs="Times New Roman"/>
        </w:rPr>
        <w:t xml:space="preserve"> подбор изданий периодической печати, </w:t>
      </w:r>
    </w:p>
    <w:p w:rsidR="000B286D" w:rsidRDefault="000B286D" w:rsidP="000B286D">
      <w:pPr>
        <w:rPr>
          <w:rFonts w:ascii="Times New Roman" w:hAnsi="Times New Roman" w:cs="Times New Roman"/>
        </w:rPr>
      </w:pPr>
      <w:r>
        <w:rPr>
          <w:rFonts w:ascii="Times New Roman" w:hAnsi="Times New Roman" w:cs="Times New Roman"/>
        </w:rPr>
        <w:t xml:space="preserve">- </w:t>
      </w:r>
      <w:r w:rsidRPr="000B286D">
        <w:rPr>
          <w:rFonts w:ascii="Times New Roman" w:hAnsi="Times New Roman" w:cs="Times New Roman"/>
        </w:rPr>
        <w:t xml:space="preserve">материалы аттестации педагогов ДОУ, </w:t>
      </w:r>
    </w:p>
    <w:p w:rsidR="000B286D" w:rsidRDefault="000B286D" w:rsidP="000B286D">
      <w:pPr>
        <w:rPr>
          <w:rFonts w:ascii="Times New Roman" w:hAnsi="Times New Roman" w:cs="Times New Roman"/>
        </w:rPr>
      </w:pPr>
      <w:proofErr w:type="gramStart"/>
      <w:r>
        <w:rPr>
          <w:rFonts w:ascii="Times New Roman" w:hAnsi="Times New Roman" w:cs="Times New Roman"/>
        </w:rPr>
        <w:t xml:space="preserve">- </w:t>
      </w:r>
      <w:r w:rsidRPr="000B286D">
        <w:rPr>
          <w:rFonts w:ascii="Times New Roman" w:hAnsi="Times New Roman" w:cs="Times New Roman"/>
        </w:rPr>
        <w:t>материалы консультаций, п</w:t>
      </w:r>
      <w:r>
        <w:rPr>
          <w:rFonts w:ascii="Times New Roman" w:hAnsi="Times New Roman" w:cs="Times New Roman"/>
        </w:rPr>
        <w:t>едсоветов</w:t>
      </w:r>
      <w:r w:rsidRPr="000B286D">
        <w:rPr>
          <w:rFonts w:ascii="Times New Roman" w:hAnsi="Times New Roman" w:cs="Times New Roman"/>
        </w:rPr>
        <w:t xml:space="preserve">, </w:t>
      </w:r>
      <w:r>
        <w:rPr>
          <w:rFonts w:ascii="Times New Roman" w:hAnsi="Times New Roman" w:cs="Times New Roman"/>
        </w:rPr>
        <w:t xml:space="preserve"> </w:t>
      </w:r>
      <w:r w:rsidRPr="000B286D">
        <w:rPr>
          <w:rFonts w:ascii="Times New Roman" w:hAnsi="Times New Roman" w:cs="Times New Roman"/>
        </w:rPr>
        <w:t xml:space="preserve">семинаров-практикумов, фотоматериалы, отражающие деятельность с детьми, </w:t>
      </w:r>
      <w:proofErr w:type="spellStart"/>
      <w:r w:rsidRPr="000B286D">
        <w:rPr>
          <w:rFonts w:ascii="Times New Roman" w:hAnsi="Times New Roman" w:cs="Times New Roman"/>
        </w:rPr>
        <w:t>и.т.д</w:t>
      </w:r>
      <w:proofErr w:type="spellEnd"/>
      <w:r w:rsidRPr="000B286D">
        <w:rPr>
          <w:rFonts w:ascii="Times New Roman" w:hAnsi="Times New Roman" w:cs="Times New Roman"/>
        </w:rPr>
        <w:t>.</w:t>
      </w:r>
      <w:proofErr w:type="gramEnd"/>
    </w:p>
    <w:p w:rsidR="000B286D" w:rsidRDefault="00991BB1" w:rsidP="000B286D">
      <w:pPr>
        <w:shd w:val="clear" w:color="auto" w:fill="C2D69B" w:themeFill="accent3" w:themeFillTint="99"/>
        <w:rPr>
          <w:rFonts w:ascii="Times New Roman" w:hAnsi="Times New Roman" w:cs="Times New Roman"/>
          <w:u w:val="single"/>
        </w:rPr>
      </w:pPr>
      <w:r>
        <w:rPr>
          <w:rFonts w:ascii="Times New Roman" w:hAnsi="Times New Roman" w:cs="Times New Roman"/>
          <w:u w:val="single"/>
        </w:rPr>
        <w:t>Музыкальный зал</w:t>
      </w:r>
      <w:proofErr w:type="gramStart"/>
      <w:r>
        <w:rPr>
          <w:rFonts w:ascii="Times New Roman" w:hAnsi="Times New Roman" w:cs="Times New Roman"/>
          <w:u w:val="single"/>
        </w:rPr>
        <w:t xml:space="preserve"> :</w:t>
      </w:r>
      <w:proofErr w:type="gramEnd"/>
    </w:p>
    <w:p w:rsidR="00991BB1" w:rsidRPr="00991BB1" w:rsidRDefault="00991BB1" w:rsidP="00991BB1">
      <w:pPr>
        <w:shd w:val="clear" w:color="auto" w:fill="FFFFFF" w:themeFill="background1"/>
        <w:rPr>
          <w:rFonts w:ascii="Times New Roman" w:hAnsi="Times New Roman" w:cs="Times New Roman"/>
        </w:rPr>
      </w:pPr>
      <w:r>
        <w:rPr>
          <w:rFonts w:ascii="Times New Roman" w:hAnsi="Times New Roman" w:cs="Times New Roman"/>
        </w:rPr>
        <w:t xml:space="preserve">- </w:t>
      </w:r>
      <w:r w:rsidRPr="00991BB1">
        <w:rPr>
          <w:rFonts w:ascii="Times New Roman" w:hAnsi="Times New Roman" w:cs="Times New Roman"/>
        </w:rPr>
        <w:t>Индивидуальные и подгрупповые занятия с детьми</w:t>
      </w:r>
    </w:p>
    <w:p w:rsidR="00991BB1" w:rsidRDefault="00991BB1" w:rsidP="00991BB1">
      <w:pPr>
        <w:shd w:val="clear" w:color="auto" w:fill="C2D69B" w:themeFill="accent3" w:themeFillTint="99"/>
        <w:rPr>
          <w:rFonts w:ascii="Times New Roman" w:hAnsi="Times New Roman" w:cs="Times New Roman"/>
          <w:u w:val="single"/>
        </w:rPr>
      </w:pPr>
      <w:r>
        <w:rPr>
          <w:rFonts w:ascii="Times New Roman" w:hAnsi="Times New Roman" w:cs="Times New Roman"/>
          <w:u w:val="single"/>
        </w:rPr>
        <w:t>Спортивный зал</w:t>
      </w:r>
      <w:proofErr w:type="gramStart"/>
      <w:r>
        <w:rPr>
          <w:rFonts w:ascii="Times New Roman" w:hAnsi="Times New Roman" w:cs="Times New Roman"/>
          <w:u w:val="single"/>
        </w:rPr>
        <w:t xml:space="preserve"> :</w:t>
      </w:r>
      <w:proofErr w:type="gramEnd"/>
    </w:p>
    <w:p w:rsidR="00991BB1" w:rsidRPr="00991BB1" w:rsidRDefault="00991BB1" w:rsidP="00991BB1">
      <w:pPr>
        <w:shd w:val="clear" w:color="auto" w:fill="FFFFFF" w:themeFill="background1"/>
        <w:rPr>
          <w:rFonts w:ascii="Times New Roman" w:hAnsi="Times New Roman" w:cs="Times New Roman"/>
        </w:rPr>
      </w:pPr>
      <w:r>
        <w:rPr>
          <w:rFonts w:ascii="Times New Roman" w:hAnsi="Times New Roman" w:cs="Times New Roman"/>
        </w:rPr>
        <w:t xml:space="preserve">- </w:t>
      </w:r>
      <w:r w:rsidRPr="00991BB1">
        <w:rPr>
          <w:rFonts w:ascii="Times New Roman" w:hAnsi="Times New Roman" w:cs="Times New Roman"/>
        </w:rPr>
        <w:t>Индивидуальные и подгрупповые занятия с детьми</w:t>
      </w:r>
    </w:p>
    <w:p w:rsidR="00991BB1" w:rsidRDefault="00991BB1" w:rsidP="00991BB1">
      <w:pPr>
        <w:shd w:val="clear" w:color="auto" w:fill="C2D69B" w:themeFill="accent3" w:themeFillTint="99"/>
        <w:rPr>
          <w:rFonts w:ascii="Times New Roman" w:hAnsi="Times New Roman" w:cs="Times New Roman"/>
          <w:u w:val="single"/>
        </w:rPr>
      </w:pPr>
      <w:r w:rsidRPr="00991BB1">
        <w:rPr>
          <w:rFonts w:ascii="Times New Roman" w:hAnsi="Times New Roman" w:cs="Times New Roman"/>
          <w:u w:val="single"/>
        </w:rPr>
        <w:t xml:space="preserve">Групповые помещения: </w:t>
      </w:r>
    </w:p>
    <w:p w:rsidR="00991BB1" w:rsidRPr="00991BB1" w:rsidRDefault="00991BB1" w:rsidP="00991BB1">
      <w:pPr>
        <w:rPr>
          <w:rFonts w:ascii="Times New Roman" w:hAnsi="Times New Roman" w:cs="Times New Roman"/>
        </w:rPr>
      </w:pPr>
      <w:proofErr w:type="spellStart"/>
      <w:r w:rsidRPr="00991BB1">
        <w:rPr>
          <w:rFonts w:ascii="Times New Roman" w:hAnsi="Times New Roman" w:cs="Times New Roman"/>
        </w:rPr>
        <w:t>Воспитательно</w:t>
      </w:r>
      <w:proofErr w:type="spellEnd"/>
      <w:r w:rsidRPr="00991BB1">
        <w:rPr>
          <w:rFonts w:ascii="Times New Roman" w:hAnsi="Times New Roman" w:cs="Times New Roman"/>
        </w:rPr>
        <w:t>-образовательная и оздоровительная работа:</w:t>
      </w:r>
    </w:p>
    <w:p w:rsidR="00991BB1" w:rsidRPr="00991BB1" w:rsidRDefault="00991BB1" w:rsidP="00991BB1">
      <w:pPr>
        <w:rPr>
          <w:rFonts w:ascii="Times New Roman" w:hAnsi="Times New Roman" w:cs="Times New Roman"/>
        </w:rPr>
      </w:pPr>
      <w:r w:rsidRPr="00991BB1">
        <w:rPr>
          <w:rFonts w:ascii="Times New Roman" w:hAnsi="Times New Roman" w:cs="Times New Roman"/>
        </w:rPr>
        <w:t>- развивающие и образовательные центры для организованной, индивидуальной и совместной деятельности с детьми</w:t>
      </w:r>
    </w:p>
    <w:p w:rsidR="00991BB1" w:rsidRPr="00991BB1" w:rsidRDefault="00991BB1" w:rsidP="00991BB1">
      <w:pPr>
        <w:rPr>
          <w:rFonts w:ascii="Times New Roman" w:hAnsi="Times New Roman" w:cs="Times New Roman"/>
        </w:rPr>
      </w:pPr>
      <w:r>
        <w:rPr>
          <w:rFonts w:ascii="Times New Roman" w:hAnsi="Times New Roman" w:cs="Times New Roman"/>
        </w:rPr>
        <w:t xml:space="preserve">- </w:t>
      </w:r>
      <w:r w:rsidRPr="00991BB1">
        <w:rPr>
          <w:rFonts w:ascii="Times New Roman" w:hAnsi="Times New Roman" w:cs="Times New Roman"/>
        </w:rPr>
        <w:t>центр речевой активности</w:t>
      </w:r>
    </w:p>
    <w:p w:rsidR="00991BB1" w:rsidRPr="00991BB1" w:rsidRDefault="00991BB1" w:rsidP="00991BB1">
      <w:pPr>
        <w:rPr>
          <w:rFonts w:ascii="Times New Roman" w:hAnsi="Times New Roman" w:cs="Times New Roman"/>
        </w:rPr>
      </w:pPr>
      <w:r>
        <w:rPr>
          <w:rFonts w:ascii="Times New Roman" w:hAnsi="Times New Roman" w:cs="Times New Roman"/>
        </w:rPr>
        <w:t xml:space="preserve">- </w:t>
      </w:r>
      <w:r w:rsidRPr="00991BB1">
        <w:rPr>
          <w:rFonts w:ascii="Times New Roman" w:hAnsi="Times New Roman" w:cs="Times New Roman"/>
        </w:rPr>
        <w:t>центр двигательной активности</w:t>
      </w:r>
    </w:p>
    <w:p w:rsidR="00991BB1" w:rsidRDefault="00991BB1" w:rsidP="00991BB1">
      <w:pPr>
        <w:rPr>
          <w:rFonts w:ascii="Times New Roman" w:hAnsi="Times New Roman" w:cs="Times New Roman"/>
        </w:rPr>
      </w:pPr>
      <w:r>
        <w:rPr>
          <w:rFonts w:ascii="Times New Roman" w:hAnsi="Times New Roman" w:cs="Times New Roman"/>
        </w:rPr>
        <w:lastRenderedPageBreak/>
        <w:t xml:space="preserve">- </w:t>
      </w:r>
      <w:r w:rsidRPr="00991BB1">
        <w:rPr>
          <w:rFonts w:ascii="Times New Roman" w:hAnsi="Times New Roman" w:cs="Times New Roman"/>
        </w:rPr>
        <w:t>игровой центр</w:t>
      </w:r>
    </w:p>
    <w:p w:rsidR="00972FAB" w:rsidRPr="00972FAB" w:rsidRDefault="00972FAB" w:rsidP="00972FAB">
      <w:pPr>
        <w:shd w:val="clear" w:color="auto" w:fill="C2D69B" w:themeFill="accent3" w:themeFillTint="99"/>
        <w:rPr>
          <w:rFonts w:ascii="Times New Roman" w:hAnsi="Times New Roman" w:cs="Times New Roman"/>
          <w:u w:val="single"/>
        </w:rPr>
      </w:pPr>
      <w:r w:rsidRPr="00972FAB">
        <w:rPr>
          <w:rFonts w:ascii="Times New Roman" w:hAnsi="Times New Roman" w:cs="Times New Roman"/>
          <w:u w:val="single"/>
        </w:rPr>
        <w:t>Медицинский кабинет:</w:t>
      </w:r>
    </w:p>
    <w:p w:rsidR="00972FAB" w:rsidRDefault="00972FAB" w:rsidP="00991BB1">
      <w:pPr>
        <w:rPr>
          <w:rFonts w:ascii="Times New Roman" w:hAnsi="Times New Roman" w:cs="Times New Roman"/>
        </w:rPr>
      </w:pPr>
      <w:r>
        <w:rPr>
          <w:rFonts w:ascii="Times New Roman" w:hAnsi="Times New Roman" w:cs="Times New Roman"/>
        </w:rPr>
        <w:t xml:space="preserve">- </w:t>
      </w:r>
      <w:r w:rsidRPr="00972FAB">
        <w:rPr>
          <w:rFonts w:ascii="Times New Roman" w:hAnsi="Times New Roman" w:cs="Times New Roman"/>
        </w:rPr>
        <w:t>Осмотр детей, консультации медицинских работников:</w:t>
      </w:r>
    </w:p>
    <w:p w:rsidR="00DA3E5A" w:rsidRDefault="00972FAB" w:rsidP="00991BB1">
      <w:pPr>
        <w:rPr>
          <w:rFonts w:ascii="Times New Roman" w:hAnsi="Times New Roman" w:cs="Times New Roman"/>
        </w:rPr>
      </w:pPr>
      <w:r w:rsidRPr="00972FAB">
        <w:rPr>
          <w:rFonts w:ascii="Times New Roman" w:hAnsi="Times New Roman" w:cs="Times New Roman"/>
        </w:rPr>
        <w:t xml:space="preserve"> - профилактика, оздоровительная работа с детьми, консультативно – просветительская работа с родителями и работниками ДОУ</w:t>
      </w:r>
    </w:p>
    <w:p w:rsidR="008E67B7" w:rsidRDefault="008E67B7" w:rsidP="008E67B7">
      <w:pPr>
        <w:shd w:val="clear" w:color="auto" w:fill="FFFF99"/>
        <w:jc w:val="center"/>
        <w:rPr>
          <w:rFonts w:ascii="Times New Roman" w:hAnsi="Times New Roman" w:cs="Times New Roman"/>
          <w:sz w:val="32"/>
        </w:rPr>
      </w:pPr>
      <w:r w:rsidRPr="008E67B7">
        <w:rPr>
          <w:rFonts w:ascii="Times New Roman" w:hAnsi="Times New Roman" w:cs="Times New Roman"/>
          <w:sz w:val="32"/>
        </w:rPr>
        <w:t>Сведения об объектах спорта</w:t>
      </w:r>
      <w:r>
        <w:rPr>
          <w:rFonts w:ascii="Times New Roman" w:hAnsi="Times New Roman" w:cs="Times New Roman"/>
          <w:sz w:val="32"/>
        </w:rPr>
        <w:t>,</w:t>
      </w:r>
      <w:r w:rsidRPr="008E67B7">
        <w:rPr>
          <w:rFonts w:ascii="Times New Roman" w:hAnsi="Times New Roman" w:cs="Times New Roman"/>
          <w:sz w:val="32"/>
        </w:rPr>
        <w:t xml:space="preserve"> в том числе для инвалидов и лиц с ОВЗ</w:t>
      </w:r>
    </w:p>
    <w:tbl>
      <w:tblPr>
        <w:tblStyle w:val="1-5"/>
        <w:tblW w:w="0" w:type="auto"/>
        <w:tblLook w:val="04A0" w:firstRow="1" w:lastRow="0" w:firstColumn="1" w:lastColumn="0" w:noHBand="0" w:noVBand="1"/>
      </w:tblPr>
      <w:tblGrid>
        <w:gridCol w:w="3369"/>
        <w:gridCol w:w="6202"/>
      </w:tblGrid>
      <w:tr w:rsidR="00654A3D" w:rsidTr="00654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654A3D" w:rsidRDefault="00654A3D" w:rsidP="00654A3D">
            <w:pPr>
              <w:rPr>
                <w:rFonts w:ascii="Times New Roman" w:hAnsi="Times New Roman" w:cs="Times New Roman"/>
              </w:rPr>
            </w:pPr>
            <w:r w:rsidRPr="00654A3D">
              <w:rPr>
                <w:rFonts w:ascii="Times New Roman" w:hAnsi="Times New Roman" w:cs="Times New Roman"/>
              </w:rPr>
              <w:t>Перечень оборудования для занятий физической культурой</w:t>
            </w:r>
          </w:p>
        </w:tc>
        <w:tc>
          <w:tcPr>
            <w:tcW w:w="6202" w:type="dxa"/>
          </w:tcPr>
          <w:p w:rsidR="00654A3D" w:rsidRDefault="00CB0669" w:rsidP="00654A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Мебель: стулья детские, 2 ковра, тумба для </w:t>
            </w:r>
            <w:proofErr w:type="spellStart"/>
            <w:r>
              <w:rPr>
                <w:rFonts w:ascii="Times New Roman" w:hAnsi="Times New Roman" w:cs="Times New Roman"/>
              </w:rPr>
              <w:t>физ</w:t>
            </w:r>
            <w:proofErr w:type="gramStart"/>
            <w:r>
              <w:rPr>
                <w:rFonts w:ascii="Times New Roman" w:hAnsi="Times New Roman" w:cs="Times New Roman"/>
              </w:rPr>
              <w:t>.а</w:t>
            </w:r>
            <w:proofErr w:type="gramEnd"/>
            <w:r>
              <w:rPr>
                <w:rFonts w:ascii="Times New Roman" w:hAnsi="Times New Roman" w:cs="Times New Roman"/>
              </w:rPr>
              <w:t>трибутики</w:t>
            </w:r>
            <w:proofErr w:type="spellEnd"/>
            <w:r>
              <w:rPr>
                <w:rFonts w:ascii="Times New Roman" w:hAnsi="Times New Roman" w:cs="Times New Roman"/>
              </w:rPr>
              <w:t xml:space="preserve">, </w:t>
            </w:r>
          </w:p>
        </w:tc>
      </w:tr>
      <w:tr w:rsidR="00654A3D" w:rsidTr="00654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654A3D" w:rsidRDefault="00654A3D" w:rsidP="00654A3D">
            <w:pPr>
              <w:rPr>
                <w:rFonts w:ascii="Times New Roman" w:hAnsi="Times New Roman" w:cs="Times New Roman"/>
              </w:rPr>
            </w:pPr>
            <w:r w:rsidRPr="00654A3D">
              <w:rPr>
                <w:rFonts w:ascii="Times New Roman" w:hAnsi="Times New Roman" w:cs="Times New Roman"/>
              </w:rPr>
              <w:t>Материально-техническое оснащение</w:t>
            </w:r>
          </w:p>
        </w:tc>
        <w:tc>
          <w:tcPr>
            <w:tcW w:w="6202" w:type="dxa"/>
          </w:tcPr>
          <w:p w:rsidR="00654A3D" w:rsidRDefault="00CB0669" w:rsidP="00654A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 xml:space="preserve">Обручи, гимнастические палки, </w:t>
            </w:r>
            <w:proofErr w:type="spellStart"/>
            <w:r>
              <w:rPr>
                <w:rFonts w:ascii="Times New Roman" w:hAnsi="Times New Roman" w:cs="Times New Roman"/>
              </w:rPr>
              <w:t>фитбульные</w:t>
            </w:r>
            <w:proofErr w:type="spellEnd"/>
            <w:r>
              <w:rPr>
                <w:rFonts w:ascii="Times New Roman" w:hAnsi="Times New Roman" w:cs="Times New Roman"/>
              </w:rPr>
              <w:t xml:space="preserve"> мячи, «черепахи», баскетбольные щиты, мячи, маты, музыкальная колонка, канат, гимнастические лестницы, батуты, тренажер для </w:t>
            </w:r>
            <w:proofErr w:type="spellStart"/>
            <w:r>
              <w:rPr>
                <w:rFonts w:ascii="Times New Roman" w:hAnsi="Times New Roman" w:cs="Times New Roman"/>
              </w:rPr>
              <w:t>хотьбы</w:t>
            </w:r>
            <w:proofErr w:type="spellEnd"/>
            <w:r>
              <w:rPr>
                <w:rFonts w:ascii="Times New Roman" w:hAnsi="Times New Roman" w:cs="Times New Roman"/>
              </w:rPr>
              <w:t>, конусы, «городки»</w:t>
            </w:r>
            <w:r w:rsidR="002E2751">
              <w:rPr>
                <w:rFonts w:ascii="Times New Roman" w:hAnsi="Times New Roman" w:cs="Times New Roman"/>
              </w:rPr>
              <w:t xml:space="preserve">, дуги для </w:t>
            </w:r>
            <w:proofErr w:type="spellStart"/>
            <w:r w:rsidR="002E2751">
              <w:rPr>
                <w:rFonts w:ascii="Times New Roman" w:hAnsi="Times New Roman" w:cs="Times New Roman"/>
              </w:rPr>
              <w:t>подлезания</w:t>
            </w:r>
            <w:proofErr w:type="spellEnd"/>
            <w:proofErr w:type="gramEnd"/>
          </w:p>
        </w:tc>
      </w:tr>
    </w:tbl>
    <w:p w:rsidR="008E67B7" w:rsidRPr="00654A3D" w:rsidRDefault="008E67B7" w:rsidP="00654A3D">
      <w:pPr>
        <w:rPr>
          <w:rFonts w:ascii="Times New Roman" w:hAnsi="Times New Roman" w:cs="Times New Roman"/>
        </w:rPr>
      </w:pPr>
    </w:p>
    <w:p w:rsidR="008E67B7" w:rsidRDefault="008E67B7" w:rsidP="008E67B7">
      <w:pPr>
        <w:jc w:val="center"/>
        <w:rPr>
          <w:rFonts w:ascii="Times New Roman" w:hAnsi="Times New Roman" w:cs="Times New Roman"/>
          <w:sz w:val="32"/>
        </w:rPr>
      </w:pPr>
    </w:p>
    <w:p w:rsidR="008E67B7" w:rsidRDefault="008E67B7" w:rsidP="008E67B7">
      <w:pPr>
        <w:shd w:val="clear" w:color="auto" w:fill="FFFF99"/>
        <w:jc w:val="center"/>
        <w:rPr>
          <w:rFonts w:ascii="Times New Roman" w:hAnsi="Times New Roman" w:cs="Times New Roman"/>
          <w:sz w:val="32"/>
        </w:rPr>
      </w:pPr>
      <w:r>
        <w:rPr>
          <w:rFonts w:ascii="Times New Roman" w:hAnsi="Times New Roman" w:cs="Times New Roman"/>
          <w:sz w:val="32"/>
        </w:rPr>
        <w:t>Сведения об объектах музыкального класса, в том числе для инвалидов и лиц с ОВЗ</w:t>
      </w:r>
    </w:p>
    <w:tbl>
      <w:tblPr>
        <w:tblStyle w:val="1-5"/>
        <w:tblW w:w="0" w:type="auto"/>
        <w:tblLook w:val="04A0" w:firstRow="1" w:lastRow="0" w:firstColumn="1" w:lastColumn="0" w:noHBand="0" w:noVBand="1"/>
      </w:tblPr>
      <w:tblGrid>
        <w:gridCol w:w="3369"/>
        <w:gridCol w:w="6202"/>
      </w:tblGrid>
      <w:tr w:rsidR="00654A3D" w:rsidTr="00654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654A3D" w:rsidRDefault="00654A3D" w:rsidP="00654A3D">
            <w:pPr>
              <w:rPr>
                <w:rFonts w:ascii="Times New Roman" w:hAnsi="Times New Roman" w:cs="Times New Roman"/>
              </w:rPr>
            </w:pPr>
            <w:r w:rsidRPr="00654A3D">
              <w:rPr>
                <w:rFonts w:ascii="Times New Roman" w:hAnsi="Times New Roman" w:cs="Times New Roman"/>
              </w:rPr>
              <w:t xml:space="preserve">Перечень оборудования для занятий </w:t>
            </w:r>
            <w:r>
              <w:rPr>
                <w:rFonts w:ascii="Times New Roman" w:hAnsi="Times New Roman" w:cs="Times New Roman"/>
              </w:rPr>
              <w:t>музыкального воспитания</w:t>
            </w:r>
          </w:p>
        </w:tc>
        <w:tc>
          <w:tcPr>
            <w:tcW w:w="6202" w:type="dxa"/>
          </w:tcPr>
          <w:p w:rsidR="00654A3D" w:rsidRDefault="00654A3D" w:rsidP="008E67B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Мебель: ст</w:t>
            </w:r>
            <w:r w:rsidR="00007C68">
              <w:rPr>
                <w:rFonts w:ascii="Times New Roman" w:hAnsi="Times New Roman" w:cs="Times New Roman"/>
              </w:rPr>
              <w:t xml:space="preserve">улья детские, 2 </w:t>
            </w:r>
            <w:proofErr w:type="gramStart"/>
            <w:r w:rsidR="00007C68">
              <w:rPr>
                <w:rFonts w:ascii="Times New Roman" w:hAnsi="Times New Roman" w:cs="Times New Roman"/>
              </w:rPr>
              <w:t>мобильных</w:t>
            </w:r>
            <w:proofErr w:type="gramEnd"/>
            <w:r w:rsidR="00007C68">
              <w:rPr>
                <w:rFonts w:ascii="Times New Roman" w:hAnsi="Times New Roman" w:cs="Times New Roman"/>
              </w:rPr>
              <w:t xml:space="preserve"> столика,</w:t>
            </w:r>
          </w:p>
          <w:p w:rsidR="00007C68" w:rsidRDefault="00007C68" w:rsidP="008E67B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Ковер, шкаф для пособий, тумба для пособий, подставка под проектор</w:t>
            </w:r>
          </w:p>
        </w:tc>
      </w:tr>
      <w:tr w:rsidR="00654A3D" w:rsidTr="00654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654A3D" w:rsidRDefault="00600316" w:rsidP="008E67B7">
            <w:pPr>
              <w:rPr>
                <w:rFonts w:ascii="Times New Roman" w:hAnsi="Times New Roman" w:cs="Times New Roman"/>
              </w:rPr>
            </w:pPr>
            <w:r>
              <w:rPr>
                <w:rFonts w:ascii="Times New Roman" w:hAnsi="Times New Roman" w:cs="Times New Roman"/>
              </w:rPr>
              <w:t>Музыкальные инструменты</w:t>
            </w:r>
          </w:p>
        </w:tc>
        <w:tc>
          <w:tcPr>
            <w:tcW w:w="6202" w:type="dxa"/>
          </w:tcPr>
          <w:p w:rsidR="00654A3D" w:rsidRDefault="00600316" w:rsidP="008E67B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Гусли, ксилофон, металлофон, саксофон, дудочки, птички-свистульки, кастаньеты</w:t>
            </w:r>
            <w:proofErr w:type="gramStart"/>
            <w:r>
              <w:rPr>
                <w:rFonts w:ascii="Times New Roman" w:hAnsi="Times New Roman" w:cs="Times New Roman"/>
              </w:rPr>
              <w:t xml:space="preserve"> ,</w:t>
            </w:r>
            <w:proofErr w:type="gramEnd"/>
            <w:r>
              <w:rPr>
                <w:rFonts w:ascii="Times New Roman" w:hAnsi="Times New Roman" w:cs="Times New Roman"/>
              </w:rPr>
              <w:t xml:space="preserve"> трещотки, колокольчики, дерев</w:t>
            </w:r>
            <w:r w:rsidR="00CB0669">
              <w:rPr>
                <w:rFonts w:ascii="Times New Roman" w:hAnsi="Times New Roman" w:cs="Times New Roman"/>
              </w:rPr>
              <w:t>янные ложки, тарелки, гармошки.</w:t>
            </w:r>
          </w:p>
        </w:tc>
      </w:tr>
      <w:tr w:rsidR="00600316" w:rsidTr="00654A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600316" w:rsidRDefault="00600316" w:rsidP="00F47D88">
            <w:pPr>
              <w:rPr>
                <w:rFonts w:ascii="Times New Roman" w:hAnsi="Times New Roman" w:cs="Times New Roman"/>
              </w:rPr>
            </w:pPr>
            <w:r>
              <w:rPr>
                <w:rFonts w:ascii="Times New Roman" w:hAnsi="Times New Roman" w:cs="Times New Roman"/>
              </w:rPr>
              <w:t xml:space="preserve">Оснащение </w:t>
            </w:r>
            <w:r w:rsidR="00F47D88">
              <w:rPr>
                <w:rFonts w:ascii="Times New Roman" w:hAnsi="Times New Roman" w:cs="Times New Roman"/>
              </w:rPr>
              <w:t xml:space="preserve">для </w:t>
            </w:r>
            <w:r>
              <w:rPr>
                <w:rFonts w:ascii="Times New Roman" w:hAnsi="Times New Roman" w:cs="Times New Roman"/>
              </w:rPr>
              <w:t>театрализованной деятельности</w:t>
            </w:r>
          </w:p>
        </w:tc>
        <w:tc>
          <w:tcPr>
            <w:tcW w:w="6202" w:type="dxa"/>
          </w:tcPr>
          <w:p w:rsidR="00600316" w:rsidRDefault="00600316" w:rsidP="008E67B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 xml:space="preserve">Маленькая и </w:t>
            </w:r>
            <w:r w:rsidR="00F47D88">
              <w:rPr>
                <w:rFonts w:ascii="Times New Roman" w:hAnsi="Times New Roman" w:cs="Times New Roman"/>
              </w:rPr>
              <w:t xml:space="preserve">большая ширма для </w:t>
            </w:r>
            <w:r>
              <w:rPr>
                <w:rFonts w:ascii="Times New Roman" w:hAnsi="Times New Roman" w:cs="Times New Roman"/>
              </w:rPr>
              <w:t>театра,</w:t>
            </w:r>
          </w:p>
          <w:p w:rsidR="00F47D88" w:rsidRDefault="00F47D88" w:rsidP="008E67B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 xml:space="preserve">Набор атрибутов и кукол бибабо, соразмерные руке взрослого или ребенка </w:t>
            </w:r>
          </w:p>
          <w:p w:rsidR="00F47D88" w:rsidRDefault="00F47D88" w:rsidP="008E67B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Куклы и атрибуты для пальчикового театра</w:t>
            </w:r>
          </w:p>
          <w:p w:rsidR="00F47D88" w:rsidRDefault="00F47D88" w:rsidP="008E67B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 xml:space="preserve">Костюмы, маски, атрибуты для </w:t>
            </w:r>
            <w:r w:rsidR="00BD4682">
              <w:rPr>
                <w:rFonts w:ascii="Times New Roman" w:hAnsi="Times New Roman" w:cs="Times New Roman"/>
              </w:rPr>
              <w:t>постановки сказок</w:t>
            </w:r>
          </w:p>
          <w:p w:rsidR="00BD4682" w:rsidRDefault="00BD4682" w:rsidP="008E67B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Атрибуты для ряжения</w:t>
            </w:r>
          </w:p>
        </w:tc>
      </w:tr>
    </w:tbl>
    <w:p w:rsidR="008E67B7" w:rsidRPr="008E67B7" w:rsidRDefault="008E67B7" w:rsidP="008E67B7">
      <w:pPr>
        <w:rPr>
          <w:rFonts w:ascii="Times New Roman" w:hAnsi="Times New Roman" w:cs="Times New Roman"/>
        </w:rPr>
      </w:pPr>
    </w:p>
    <w:p w:rsidR="008E67B7" w:rsidRPr="008E67B7" w:rsidRDefault="008E67B7" w:rsidP="008E67B7">
      <w:pPr>
        <w:jc w:val="center"/>
        <w:rPr>
          <w:rFonts w:ascii="Times New Roman" w:hAnsi="Times New Roman" w:cs="Times New Roman"/>
          <w:sz w:val="32"/>
        </w:rPr>
      </w:pPr>
    </w:p>
    <w:p w:rsidR="00972FAB" w:rsidRDefault="00DA3E5A" w:rsidP="00DA3E5A">
      <w:pPr>
        <w:shd w:val="clear" w:color="auto" w:fill="FFFF99"/>
        <w:jc w:val="center"/>
        <w:rPr>
          <w:rFonts w:ascii="Times New Roman" w:hAnsi="Times New Roman" w:cs="Times New Roman"/>
          <w:sz w:val="32"/>
        </w:rPr>
      </w:pPr>
      <w:r w:rsidRPr="00DA3E5A">
        <w:rPr>
          <w:rFonts w:ascii="Times New Roman" w:hAnsi="Times New Roman" w:cs="Times New Roman"/>
          <w:sz w:val="32"/>
        </w:rPr>
        <w:t>Сведения о средствах обучения и воспитания</w:t>
      </w:r>
      <w:r w:rsidR="00B62686">
        <w:rPr>
          <w:rFonts w:ascii="Times New Roman" w:hAnsi="Times New Roman" w:cs="Times New Roman"/>
          <w:sz w:val="32"/>
        </w:rPr>
        <w:t>,</w:t>
      </w:r>
      <w:r w:rsidRPr="00DA3E5A">
        <w:rPr>
          <w:rFonts w:ascii="Times New Roman" w:hAnsi="Times New Roman" w:cs="Times New Roman"/>
          <w:sz w:val="32"/>
        </w:rPr>
        <w:t xml:space="preserve"> в том числе для инвалидов и лиц с ОВЗ</w:t>
      </w:r>
    </w:p>
    <w:p w:rsidR="00DA3E5A" w:rsidRPr="00DA3E5A" w:rsidRDefault="00DA3E5A" w:rsidP="00DA3E5A">
      <w:pPr>
        <w:rPr>
          <w:rFonts w:ascii="Times New Roman" w:hAnsi="Times New Roman" w:cs="Times New Roman"/>
        </w:rPr>
      </w:pPr>
      <w:r w:rsidRPr="00DA3E5A">
        <w:rPr>
          <w:rFonts w:ascii="Times New Roman" w:hAnsi="Times New Roman" w:cs="Times New Roman"/>
        </w:rPr>
        <w:t xml:space="preserve">Основное средство обучения и воспитания в ДОУ – это единое информационно-развивающее пространство детского сада. Для самостоятельной деятельности детей в группах приобретены развивающие пособия, игры, конструкторы, а также предметы детского творчества. В ДОУ создана современная информационно-техническая база для занятий с детьми, работы </w:t>
      </w:r>
      <w:r>
        <w:rPr>
          <w:rFonts w:ascii="Times New Roman" w:hAnsi="Times New Roman" w:cs="Times New Roman"/>
        </w:rPr>
        <w:t>педагогов и специалистов.</w:t>
      </w:r>
    </w:p>
    <w:p w:rsidR="00DA3E5A" w:rsidRDefault="00DA3E5A" w:rsidP="00DA3E5A">
      <w:pPr>
        <w:rPr>
          <w:rFonts w:ascii="Times New Roman" w:hAnsi="Times New Roman" w:cs="Times New Roman"/>
        </w:rPr>
      </w:pPr>
      <w:r w:rsidRPr="00DA3E5A">
        <w:rPr>
          <w:rFonts w:ascii="Times New Roman" w:hAnsi="Times New Roman" w:cs="Times New Roman"/>
        </w:rPr>
        <w:t xml:space="preserve">Специальные технические средства обучения коллективного и индивидуального пользования для инвалидов и лиц с ОВЗ отсутствуют. </w:t>
      </w:r>
      <w:proofErr w:type="gramStart"/>
      <w:r w:rsidRPr="00DA3E5A">
        <w:rPr>
          <w:rFonts w:ascii="Times New Roman" w:hAnsi="Times New Roman" w:cs="Times New Roman"/>
        </w:rPr>
        <w:t xml:space="preserve">Во время проведения занятий, возможно применение  </w:t>
      </w:r>
      <w:r w:rsidRPr="00DA3E5A">
        <w:rPr>
          <w:rFonts w:ascii="Times New Roman" w:hAnsi="Times New Roman" w:cs="Times New Roman"/>
        </w:rPr>
        <w:lastRenderedPageBreak/>
        <w:t>муль</w:t>
      </w:r>
      <w:r w:rsidR="00B62686">
        <w:rPr>
          <w:rFonts w:ascii="Times New Roman" w:hAnsi="Times New Roman" w:cs="Times New Roman"/>
        </w:rPr>
        <w:t xml:space="preserve">тимедийных средств, оргтехники,  </w:t>
      </w:r>
      <w:r w:rsidRPr="00DA3E5A">
        <w:rPr>
          <w:rFonts w:ascii="Times New Roman" w:hAnsi="Times New Roman" w:cs="Times New Roman"/>
        </w:rPr>
        <w:t>и иных средств для повышения уровн</w:t>
      </w:r>
      <w:r w:rsidR="00B62686">
        <w:rPr>
          <w:rFonts w:ascii="Times New Roman" w:hAnsi="Times New Roman" w:cs="Times New Roman"/>
        </w:rPr>
        <w:t xml:space="preserve">я восприятия учебной информации, </w:t>
      </w:r>
      <w:r w:rsidRPr="00DA3E5A">
        <w:rPr>
          <w:rFonts w:ascii="Times New Roman" w:hAnsi="Times New Roman" w:cs="Times New Roman"/>
        </w:rPr>
        <w:t>обучающимися с различными нарушениями.</w:t>
      </w:r>
      <w:proofErr w:type="gramEnd"/>
      <w:r w:rsidRPr="00DA3E5A">
        <w:rPr>
          <w:rFonts w:ascii="Times New Roman" w:hAnsi="Times New Roman" w:cs="Times New Roman"/>
        </w:rPr>
        <w:t xml:space="preserve"> Для разъяснения отдельных вопросов в МБДОУ предусмотрено проведение групповых и индивидуальных консультаций.</w:t>
      </w:r>
    </w:p>
    <w:tbl>
      <w:tblPr>
        <w:tblStyle w:val="1-5"/>
        <w:tblW w:w="0" w:type="auto"/>
        <w:tblLook w:val="04A0" w:firstRow="1" w:lastRow="0" w:firstColumn="1" w:lastColumn="0" w:noHBand="0" w:noVBand="1"/>
      </w:tblPr>
      <w:tblGrid>
        <w:gridCol w:w="2990"/>
        <w:gridCol w:w="6581"/>
      </w:tblGrid>
      <w:tr w:rsidR="00DA3E5A" w:rsidTr="00654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0" w:type="dxa"/>
          </w:tcPr>
          <w:p w:rsidR="00DA3E5A" w:rsidRDefault="00DA3E5A" w:rsidP="00DA3E5A">
            <w:pPr>
              <w:rPr>
                <w:rFonts w:ascii="Times New Roman" w:hAnsi="Times New Roman" w:cs="Times New Roman"/>
              </w:rPr>
            </w:pPr>
            <w:r>
              <w:rPr>
                <w:rFonts w:ascii="Times New Roman" w:hAnsi="Times New Roman" w:cs="Times New Roman"/>
              </w:rPr>
              <w:t>Образовательная область</w:t>
            </w:r>
          </w:p>
        </w:tc>
        <w:tc>
          <w:tcPr>
            <w:tcW w:w="6581" w:type="dxa"/>
          </w:tcPr>
          <w:p w:rsidR="00DA3E5A" w:rsidRDefault="00DA3E5A" w:rsidP="00DA3E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A3E5A">
              <w:rPr>
                <w:rFonts w:ascii="Times New Roman" w:hAnsi="Times New Roman" w:cs="Times New Roman"/>
              </w:rPr>
              <w:t>Материально-техническое и учебно-материальное обеспечение</w:t>
            </w:r>
          </w:p>
        </w:tc>
      </w:tr>
      <w:tr w:rsidR="00DA3E5A" w:rsidTr="00654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0" w:type="dxa"/>
          </w:tcPr>
          <w:p w:rsidR="00DA3E5A" w:rsidRDefault="00DA3E5A" w:rsidP="00DA3E5A">
            <w:pPr>
              <w:rPr>
                <w:rFonts w:ascii="Times New Roman" w:hAnsi="Times New Roman" w:cs="Times New Roman"/>
              </w:rPr>
            </w:pPr>
            <w:r w:rsidRPr="00DA3E5A">
              <w:rPr>
                <w:rFonts w:ascii="Times New Roman" w:hAnsi="Times New Roman" w:cs="Times New Roman"/>
              </w:rPr>
              <w:t>Физическое развитие</w:t>
            </w:r>
            <w:r>
              <w:rPr>
                <w:rFonts w:ascii="Times New Roman" w:hAnsi="Times New Roman" w:cs="Times New Roman"/>
              </w:rPr>
              <w:t xml:space="preserve"> </w:t>
            </w:r>
          </w:p>
        </w:tc>
        <w:tc>
          <w:tcPr>
            <w:tcW w:w="6581" w:type="dxa"/>
          </w:tcPr>
          <w:p w:rsidR="00DA3E5A" w:rsidRPr="002E2751" w:rsidRDefault="002E2751" w:rsidP="002E27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E2751">
              <w:rPr>
                <w:rFonts w:ascii="Times New Roman" w:hAnsi="Times New Roman" w:cs="Times New Roman"/>
              </w:rPr>
              <w:t>Обручи</w:t>
            </w:r>
            <w:r w:rsidR="00004A99">
              <w:rPr>
                <w:rFonts w:ascii="Times New Roman" w:hAnsi="Times New Roman" w:cs="Times New Roman"/>
              </w:rPr>
              <w:t>, п</w:t>
            </w:r>
            <w:r w:rsidR="00DA3E5A" w:rsidRPr="002E2751">
              <w:rPr>
                <w:rFonts w:ascii="Times New Roman" w:hAnsi="Times New Roman" w:cs="Times New Roman"/>
              </w:rPr>
              <w:t>алка гимнастич</w:t>
            </w:r>
            <w:r w:rsidR="00004A99">
              <w:rPr>
                <w:rFonts w:ascii="Times New Roman" w:hAnsi="Times New Roman" w:cs="Times New Roman"/>
              </w:rPr>
              <w:t xml:space="preserve">еская, мячи разного диаметра,  дуги для </w:t>
            </w:r>
            <w:proofErr w:type="spellStart"/>
            <w:r w:rsidR="00004A99">
              <w:rPr>
                <w:rFonts w:ascii="Times New Roman" w:hAnsi="Times New Roman" w:cs="Times New Roman"/>
              </w:rPr>
              <w:t>подлезания</w:t>
            </w:r>
            <w:proofErr w:type="spellEnd"/>
            <w:r w:rsidR="00004A99">
              <w:rPr>
                <w:rFonts w:ascii="Times New Roman" w:hAnsi="Times New Roman" w:cs="Times New Roman"/>
              </w:rPr>
              <w:t>, с</w:t>
            </w:r>
            <w:r w:rsidR="00DA3E5A" w:rsidRPr="002E2751">
              <w:rPr>
                <w:rFonts w:ascii="Times New Roman" w:hAnsi="Times New Roman" w:cs="Times New Roman"/>
              </w:rPr>
              <w:t>камейки для ходьб</w:t>
            </w:r>
            <w:r w:rsidR="00004A99">
              <w:rPr>
                <w:rFonts w:ascii="Times New Roman" w:hAnsi="Times New Roman" w:cs="Times New Roman"/>
              </w:rPr>
              <w:t>ы, щ</w:t>
            </w:r>
            <w:r w:rsidRPr="002E2751">
              <w:rPr>
                <w:rFonts w:ascii="Times New Roman" w:hAnsi="Times New Roman" w:cs="Times New Roman"/>
              </w:rPr>
              <w:t>иты для бросания</w:t>
            </w:r>
            <w:r w:rsidR="00004A99">
              <w:rPr>
                <w:rFonts w:ascii="Times New Roman" w:hAnsi="Times New Roman" w:cs="Times New Roman"/>
              </w:rPr>
              <w:t>, м</w:t>
            </w:r>
            <w:r w:rsidR="00DA3E5A" w:rsidRPr="002E2751">
              <w:rPr>
                <w:rFonts w:ascii="Times New Roman" w:hAnsi="Times New Roman" w:cs="Times New Roman"/>
              </w:rPr>
              <w:t>ешочки д</w:t>
            </w:r>
            <w:r w:rsidRPr="002E2751">
              <w:rPr>
                <w:rFonts w:ascii="Times New Roman" w:hAnsi="Times New Roman" w:cs="Times New Roman"/>
              </w:rPr>
              <w:t xml:space="preserve">ля </w:t>
            </w:r>
            <w:r w:rsidR="00004A99">
              <w:rPr>
                <w:rFonts w:ascii="Times New Roman" w:hAnsi="Times New Roman" w:cs="Times New Roman"/>
              </w:rPr>
              <w:t>равновесия, к</w:t>
            </w:r>
            <w:r w:rsidRPr="002E2751">
              <w:rPr>
                <w:rFonts w:ascii="Times New Roman" w:hAnsi="Times New Roman" w:cs="Times New Roman"/>
              </w:rPr>
              <w:t>анат для перетягивания</w:t>
            </w:r>
            <w:r w:rsidR="00004A99">
              <w:rPr>
                <w:rFonts w:ascii="Times New Roman" w:hAnsi="Times New Roman" w:cs="Times New Roman"/>
              </w:rPr>
              <w:t>. Оснащение уличных спортивных и игровых площадок, игровыми и спортивными комплексами.</w:t>
            </w:r>
          </w:p>
        </w:tc>
      </w:tr>
      <w:tr w:rsidR="00DA3E5A" w:rsidTr="00654A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0" w:type="dxa"/>
          </w:tcPr>
          <w:p w:rsidR="00DA3E5A" w:rsidRDefault="00DA3E5A" w:rsidP="00DA3E5A">
            <w:pPr>
              <w:rPr>
                <w:rFonts w:ascii="Times New Roman" w:hAnsi="Times New Roman" w:cs="Times New Roman"/>
              </w:rPr>
            </w:pPr>
            <w:r w:rsidRPr="00DA3E5A">
              <w:rPr>
                <w:rFonts w:ascii="Times New Roman" w:hAnsi="Times New Roman" w:cs="Times New Roman"/>
              </w:rPr>
              <w:t>Социально – коммуникативное развитие</w:t>
            </w:r>
          </w:p>
        </w:tc>
        <w:tc>
          <w:tcPr>
            <w:tcW w:w="6581" w:type="dxa"/>
          </w:tcPr>
          <w:p w:rsidR="00DA3E5A" w:rsidRPr="00DA3E5A" w:rsidRDefault="00DA3E5A" w:rsidP="00DA3E5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DA3E5A">
              <w:rPr>
                <w:rFonts w:ascii="Times New Roman" w:hAnsi="Times New Roman" w:cs="Times New Roman"/>
              </w:rPr>
              <w:t>Набор предметных карточек «Предметы гигиены». Набор предметных карточек «Мое тело», «Режим дня». Грузовые, легковые автомобили. Набор демонстрационных картин «Правила дорожного движения». Набор демонстрационных картин «Правила пожарной безопасности». Набор предметных карточек «Транспорт». Наборы сюжетных картинок «Дорожная азбука», «Уроки безопасности». Дидактическая игра «Большая прогулка». Оборудование для трудовой деятельности (совочки, грабельки, палочки, лейки пластмассовые детские). Природный материал и бросовый материал для ручного труда.</w:t>
            </w:r>
          </w:p>
          <w:p w:rsidR="00DA3E5A" w:rsidRPr="00DA3E5A" w:rsidRDefault="00DA3E5A" w:rsidP="00DA3E5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DA3E5A" w:rsidRDefault="00DA3E5A" w:rsidP="00DA3E5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roofErr w:type="gramStart"/>
            <w:r w:rsidRPr="00DA3E5A">
              <w:rPr>
                <w:rFonts w:ascii="Times New Roman" w:hAnsi="Times New Roman" w:cs="Times New Roman"/>
              </w:rPr>
              <w:t>Игрушки (куклы в одежде, куклы-младенцы, автомобили, одежда для кукол.</w:t>
            </w:r>
            <w:proofErr w:type="gramEnd"/>
            <w:r w:rsidRPr="00DA3E5A">
              <w:rPr>
                <w:rFonts w:ascii="Times New Roman" w:hAnsi="Times New Roman" w:cs="Times New Roman"/>
              </w:rPr>
              <w:t xml:space="preserve"> Наборы игрушечной посуды. Наборы парикмахера. Наборы медицинских игровых принадлежностей. Игровой модуль «Кухня». Игровой модуль «Парикмахерская». Набор предметных карточек «Профессии», «Символика».</w:t>
            </w:r>
          </w:p>
        </w:tc>
      </w:tr>
      <w:tr w:rsidR="00DA3E5A" w:rsidTr="00654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0" w:type="dxa"/>
          </w:tcPr>
          <w:p w:rsidR="00DA3E5A" w:rsidRDefault="00DA3E5A" w:rsidP="00DA3E5A">
            <w:pPr>
              <w:rPr>
                <w:rFonts w:ascii="Times New Roman" w:hAnsi="Times New Roman" w:cs="Times New Roman"/>
              </w:rPr>
            </w:pPr>
            <w:r w:rsidRPr="00DA3E5A">
              <w:rPr>
                <w:rFonts w:ascii="Times New Roman" w:hAnsi="Times New Roman" w:cs="Times New Roman"/>
              </w:rPr>
              <w:t>Познавательное развитие</w:t>
            </w:r>
          </w:p>
        </w:tc>
        <w:tc>
          <w:tcPr>
            <w:tcW w:w="6581" w:type="dxa"/>
          </w:tcPr>
          <w:p w:rsidR="00DA3E5A" w:rsidRPr="00DA3E5A" w:rsidRDefault="00DA3E5A" w:rsidP="00DA3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DA3E5A">
              <w:rPr>
                <w:rFonts w:ascii="Times New Roman" w:hAnsi="Times New Roman" w:cs="Times New Roman"/>
              </w:rPr>
              <w:t>Наборы тематических предметных карточек «Посуда», «Овощи», «Деревья», «Животные», «Птицы», «Мебель», «Бытовые приборы», «Растения», «Грибы», «Ягоды», «Одежда», «Насекомые», «Земноводные».</w:t>
            </w:r>
            <w:proofErr w:type="gramEnd"/>
          </w:p>
          <w:p w:rsidR="00DA3E5A" w:rsidRPr="00DA3E5A" w:rsidRDefault="00DA3E5A" w:rsidP="00DA3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A3E5A" w:rsidRDefault="00DA3E5A" w:rsidP="00DA3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A3E5A">
              <w:rPr>
                <w:rFonts w:ascii="Times New Roman" w:hAnsi="Times New Roman" w:cs="Times New Roman"/>
              </w:rPr>
              <w:t xml:space="preserve"> </w:t>
            </w:r>
            <w:proofErr w:type="gramStart"/>
            <w:r w:rsidRPr="00DA3E5A">
              <w:rPr>
                <w:rFonts w:ascii="Times New Roman" w:hAnsi="Times New Roman" w:cs="Times New Roman"/>
              </w:rPr>
              <w:t>Серия демонстрационных сюжетных тематических картин, Домино с цветными изображениями, Шнуровки различного уровня сложности, Игрушки-персонажи, Напольный конструктор, Наборы настольного конструктора, Набор счетного материала, Счетные палочки, Комплект цифр и букв на магнитах, Набор плоскостных геометрических фигур, Наборы раздаточного математического оборудования, Мозаика с плоскостными элементами различных геометрических форм, Дидактические игры «Цвет», «Форма», «Фигуры», Информационный материал «Паспорт экологической тропы» Муляжи фруктов и овощей, Увеличительное</w:t>
            </w:r>
            <w:proofErr w:type="gramEnd"/>
            <w:r w:rsidRPr="00DA3E5A">
              <w:rPr>
                <w:rFonts w:ascii="Times New Roman" w:hAnsi="Times New Roman" w:cs="Times New Roman"/>
              </w:rPr>
              <w:t xml:space="preserve"> стекло, Набор контейнеров.</w:t>
            </w:r>
          </w:p>
        </w:tc>
      </w:tr>
      <w:tr w:rsidR="00DA3E5A" w:rsidTr="00654A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0" w:type="dxa"/>
          </w:tcPr>
          <w:p w:rsidR="00DA3E5A" w:rsidRDefault="00DA3E5A" w:rsidP="00DA3E5A">
            <w:pPr>
              <w:rPr>
                <w:rFonts w:ascii="Times New Roman" w:hAnsi="Times New Roman" w:cs="Times New Roman"/>
              </w:rPr>
            </w:pPr>
            <w:r w:rsidRPr="00DA3E5A">
              <w:rPr>
                <w:rFonts w:ascii="Times New Roman" w:hAnsi="Times New Roman" w:cs="Times New Roman"/>
              </w:rPr>
              <w:t>Речевое развитие</w:t>
            </w:r>
          </w:p>
        </w:tc>
        <w:tc>
          <w:tcPr>
            <w:tcW w:w="6581" w:type="dxa"/>
          </w:tcPr>
          <w:p w:rsidR="008F36DF" w:rsidRPr="008F36DF" w:rsidRDefault="008F36DF" w:rsidP="008F36D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F36DF">
              <w:rPr>
                <w:rFonts w:ascii="Times New Roman" w:hAnsi="Times New Roman" w:cs="Times New Roman"/>
              </w:rPr>
              <w:t>Комплекты детских книг для каждого возраста, Детские энциклопедии, Иллюстрации к детской художественной литературе, Набор сюжетных карточек по темам «В походе», «В половодье», « Подарок школе» и др., Предметные игрушки-персонажи. Сюжетные картины «Наши игрушки», «Мы играем», «Звучащее слово».</w:t>
            </w:r>
          </w:p>
          <w:p w:rsidR="00DA3E5A" w:rsidRDefault="008F36DF" w:rsidP="008F36D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F36DF">
              <w:rPr>
                <w:rFonts w:ascii="Times New Roman" w:hAnsi="Times New Roman" w:cs="Times New Roman"/>
              </w:rPr>
              <w:t xml:space="preserve">Методическая литература (рабочие тетради, хрестоматии и </w:t>
            </w:r>
            <w:proofErr w:type="spellStart"/>
            <w:proofErr w:type="gramStart"/>
            <w:r w:rsidRPr="008F36DF">
              <w:rPr>
                <w:rFonts w:ascii="Times New Roman" w:hAnsi="Times New Roman" w:cs="Times New Roman"/>
              </w:rPr>
              <w:t>др</w:t>
            </w:r>
            <w:proofErr w:type="spellEnd"/>
            <w:proofErr w:type="gramEnd"/>
            <w:r w:rsidRPr="008F36DF">
              <w:rPr>
                <w:rFonts w:ascii="Times New Roman" w:hAnsi="Times New Roman" w:cs="Times New Roman"/>
              </w:rPr>
              <w:t xml:space="preserve">). Обучающие </w:t>
            </w:r>
            <w:proofErr w:type="spellStart"/>
            <w:r w:rsidRPr="008F36DF">
              <w:rPr>
                <w:rFonts w:ascii="Times New Roman" w:hAnsi="Times New Roman" w:cs="Times New Roman"/>
              </w:rPr>
              <w:t>пазлы</w:t>
            </w:r>
            <w:proofErr w:type="spellEnd"/>
            <w:r w:rsidRPr="008F36DF">
              <w:rPr>
                <w:rFonts w:ascii="Times New Roman" w:hAnsi="Times New Roman" w:cs="Times New Roman"/>
              </w:rPr>
              <w:t xml:space="preserve"> «Учимся читать», «Азбука», «Развиваем речь, мышление и мелкую моторику», домино.</w:t>
            </w:r>
          </w:p>
        </w:tc>
      </w:tr>
      <w:tr w:rsidR="00DA3E5A" w:rsidTr="00654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0" w:type="dxa"/>
          </w:tcPr>
          <w:p w:rsidR="00DA3E5A" w:rsidRDefault="008F36DF" w:rsidP="00DA3E5A">
            <w:pPr>
              <w:rPr>
                <w:rFonts w:ascii="Times New Roman" w:hAnsi="Times New Roman" w:cs="Times New Roman"/>
              </w:rPr>
            </w:pPr>
            <w:r w:rsidRPr="008F36DF">
              <w:rPr>
                <w:rFonts w:ascii="Times New Roman" w:hAnsi="Times New Roman" w:cs="Times New Roman"/>
              </w:rPr>
              <w:t>Художественно – эстетическое развитие</w:t>
            </w:r>
          </w:p>
        </w:tc>
        <w:tc>
          <w:tcPr>
            <w:tcW w:w="6581" w:type="dxa"/>
          </w:tcPr>
          <w:p w:rsidR="008F36DF" w:rsidRPr="008F36DF" w:rsidRDefault="008F36DF" w:rsidP="008F36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36DF">
              <w:rPr>
                <w:rFonts w:ascii="Times New Roman" w:hAnsi="Times New Roman" w:cs="Times New Roman"/>
              </w:rPr>
              <w:t>Магнитная доска,</w:t>
            </w:r>
            <w:r>
              <w:rPr>
                <w:rFonts w:ascii="Times New Roman" w:hAnsi="Times New Roman" w:cs="Times New Roman"/>
              </w:rPr>
              <w:t xml:space="preserve"> </w:t>
            </w:r>
          </w:p>
          <w:p w:rsidR="008F36DF" w:rsidRPr="008F36DF" w:rsidRDefault="008F36DF" w:rsidP="008F36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F36DF" w:rsidRPr="008F36DF" w:rsidRDefault="008F36DF" w:rsidP="008F36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36DF">
              <w:rPr>
                <w:rFonts w:ascii="Times New Roman" w:hAnsi="Times New Roman" w:cs="Times New Roman"/>
              </w:rPr>
              <w:t>- Тематические комплекты карточек для лепки, аппликации, рисования.</w:t>
            </w:r>
          </w:p>
          <w:p w:rsidR="008F36DF" w:rsidRPr="008F36DF" w:rsidRDefault="008F36DF" w:rsidP="008F36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F36DF" w:rsidRPr="008F36DF" w:rsidRDefault="008F36DF" w:rsidP="008F36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36DF">
              <w:rPr>
                <w:rFonts w:ascii="Times New Roman" w:hAnsi="Times New Roman" w:cs="Times New Roman"/>
              </w:rPr>
              <w:lastRenderedPageBreak/>
              <w:t xml:space="preserve"> - Бумага для рисования. Палитра. Стаканчики. Трафареты. Кисочки. Карандаши простые, цветные. Бумага цветная. Картон цветной, белый. Безопасные ножницы. Клей канцелярский. Кисточка щетинная. Пластилин. Доска для работы с пластилином.</w:t>
            </w:r>
          </w:p>
          <w:p w:rsidR="008F36DF" w:rsidRPr="008F36DF" w:rsidRDefault="008F36DF" w:rsidP="008F36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8F36DF" w:rsidRDefault="008F36DF" w:rsidP="008F36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w:t>
            </w:r>
            <w:r w:rsidR="004415A7">
              <w:rPr>
                <w:rFonts w:ascii="Times New Roman" w:hAnsi="Times New Roman" w:cs="Times New Roman"/>
              </w:rPr>
              <w:t>Набор</w:t>
            </w:r>
            <w:r w:rsidRPr="008F36DF">
              <w:rPr>
                <w:rFonts w:ascii="Times New Roman" w:hAnsi="Times New Roman" w:cs="Times New Roman"/>
              </w:rPr>
              <w:t xml:space="preserve"> музыкальных инструментов (</w:t>
            </w:r>
            <w:proofErr w:type="gramStart"/>
            <w:r>
              <w:rPr>
                <w:rFonts w:ascii="Times New Roman" w:hAnsi="Times New Roman" w:cs="Times New Roman"/>
              </w:rPr>
              <w:t>шумовые</w:t>
            </w:r>
            <w:proofErr w:type="gramEnd"/>
            <w:r>
              <w:rPr>
                <w:rFonts w:ascii="Times New Roman" w:hAnsi="Times New Roman" w:cs="Times New Roman"/>
              </w:rPr>
              <w:t>, струнные, ударные, клавишные</w:t>
            </w:r>
            <w:r w:rsidRPr="008F36DF">
              <w:rPr>
                <w:rFonts w:ascii="Times New Roman" w:hAnsi="Times New Roman" w:cs="Times New Roman"/>
              </w:rPr>
              <w:t xml:space="preserve">). </w:t>
            </w:r>
          </w:p>
          <w:p w:rsidR="00B8293A" w:rsidRDefault="00B8293A" w:rsidP="008F36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8F36DF">
              <w:rPr>
                <w:rFonts w:ascii="Times New Roman" w:hAnsi="Times New Roman" w:cs="Times New Roman"/>
              </w:rPr>
              <w:t>Музыка</w:t>
            </w:r>
            <w:r>
              <w:rPr>
                <w:rFonts w:ascii="Times New Roman" w:hAnsi="Times New Roman" w:cs="Times New Roman"/>
              </w:rPr>
              <w:t>льны</w:t>
            </w:r>
            <w:proofErr w:type="gramStart"/>
            <w:r>
              <w:rPr>
                <w:rFonts w:ascii="Times New Roman" w:hAnsi="Times New Roman" w:cs="Times New Roman"/>
              </w:rPr>
              <w:t>е-</w:t>
            </w:r>
            <w:proofErr w:type="gramEnd"/>
            <w:r>
              <w:rPr>
                <w:rFonts w:ascii="Times New Roman" w:hAnsi="Times New Roman" w:cs="Times New Roman"/>
              </w:rPr>
              <w:t xml:space="preserve"> дидактические игры</w:t>
            </w:r>
            <w:r w:rsidR="008F36DF" w:rsidRPr="008F36DF">
              <w:rPr>
                <w:rFonts w:ascii="Times New Roman" w:hAnsi="Times New Roman" w:cs="Times New Roman"/>
              </w:rPr>
              <w:t>.</w:t>
            </w:r>
          </w:p>
          <w:p w:rsidR="008F36DF" w:rsidRPr="008F36DF" w:rsidRDefault="00B8293A" w:rsidP="008F36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8F36DF" w:rsidRPr="008F36DF">
              <w:rPr>
                <w:rFonts w:ascii="Times New Roman" w:hAnsi="Times New Roman" w:cs="Times New Roman"/>
              </w:rPr>
              <w:t xml:space="preserve"> Комплекты костюмо</w:t>
            </w:r>
            <w:r>
              <w:rPr>
                <w:rFonts w:ascii="Times New Roman" w:hAnsi="Times New Roman" w:cs="Times New Roman"/>
              </w:rPr>
              <w:t xml:space="preserve">в театрализованной деятельности </w:t>
            </w:r>
            <w:proofErr w:type="gramStart"/>
            <w:r>
              <w:rPr>
                <w:rFonts w:ascii="Times New Roman" w:hAnsi="Times New Roman" w:cs="Times New Roman"/>
              </w:rPr>
              <w:t xml:space="preserve">( </w:t>
            </w:r>
            <w:proofErr w:type="gramEnd"/>
            <w:r>
              <w:rPr>
                <w:rFonts w:ascii="Times New Roman" w:hAnsi="Times New Roman" w:cs="Times New Roman"/>
              </w:rPr>
              <w:t>Доктор, п</w:t>
            </w:r>
            <w:r w:rsidR="004415A7">
              <w:rPr>
                <w:rFonts w:ascii="Times New Roman" w:hAnsi="Times New Roman" w:cs="Times New Roman"/>
              </w:rPr>
              <w:t>арикмахер, ДПС</w:t>
            </w:r>
            <w:r>
              <w:rPr>
                <w:rFonts w:ascii="Times New Roman" w:hAnsi="Times New Roman" w:cs="Times New Roman"/>
              </w:rPr>
              <w:t>, продавец, солдат, моряк</w:t>
            </w:r>
            <w:r w:rsidR="004415A7">
              <w:rPr>
                <w:rFonts w:ascii="Times New Roman" w:hAnsi="Times New Roman" w:cs="Times New Roman"/>
              </w:rPr>
              <w:t>, летчик, стюардессы, повар, дворник</w:t>
            </w:r>
            <w:r>
              <w:rPr>
                <w:rFonts w:ascii="Times New Roman" w:hAnsi="Times New Roman" w:cs="Times New Roman"/>
              </w:rPr>
              <w:t>)</w:t>
            </w:r>
          </w:p>
          <w:p w:rsidR="008F36DF" w:rsidRPr="008F36DF" w:rsidRDefault="008F36DF" w:rsidP="008F36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A3E5A" w:rsidRDefault="008F36DF" w:rsidP="008F36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36DF">
              <w:rPr>
                <w:rFonts w:ascii="Times New Roman" w:hAnsi="Times New Roman" w:cs="Times New Roman"/>
              </w:rPr>
              <w:t>Шапочки для театрализованной деятельности. Игрушки-персонажи. Флажки разноцветны</w:t>
            </w:r>
            <w:proofErr w:type="gramStart"/>
            <w:r w:rsidRPr="008F36DF">
              <w:rPr>
                <w:rFonts w:ascii="Times New Roman" w:hAnsi="Times New Roman" w:cs="Times New Roman"/>
              </w:rPr>
              <w:t>е</w:t>
            </w:r>
            <w:r w:rsidR="004415A7">
              <w:rPr>
                <w:rFonts w:ascii="Times New Roman" w:hAnsi="Times New Roman" w:cs="Times New Roman"/>
              </w:rPr>
              <w:t>(</w:t>
            </w:r>
            <w:proofErr w:type="gramEnd"/>
            <w:r w:rsidR="004415A7">
              <w:rPr>
                <w:rFonts w:ascii="Times New Roman" w:hAnsi="Times New Roman" w:cs="Times New Roman"/>
              </w:rPr>
              <w:t xml:space="preserve"> трико лор, синие и красные)</w:t>
            </w:r>
            <w:r w:rsidRPr="008F36DF">
              <w:rPr>
                <w:rFonts w:ascii="Times New Roman" w:hAnsi="Times New Roman" w:cs="Times New Roman"/>
              </w:rPr>
              <w:t xml:space="preserve">. </w:t>
            </w:r>
            <w:r w:rsidR="00F47D88">
              <w:rPr>
                <w:rFonts w:ascii="Times New Roman" w:hAnsi="Times New Roman" w:cs="Times New Roman"/>
              </w:rPr>
              <w:t xml:space="preserve">Ленты, султанчики в ассортименте, платки в ассортименте, искусственные цветы. </w:t>
            </w:r>
            <w:r w:rsidRPr="008F36DF">
              <w:rPr>
                <w:rFonts w:ascii="Times New Roman" w:hAnsi="Times New Roman" w:cs="Times New Roman"/>
              </w:rPr>
              <w:t>Куклы. Гирлянды. Наборы елочных игрушек. Мишура.</w:t>
            </w:r>
          </w:p>
        </w:tc>
      </w:tr>
      <w:tr w:rsidR="00DA3E5A" w:rsidTr="00654A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0" w:type="dxa"/>
          </w:tcPr>
          <w:p w:rsidR="00DA3E5A" w:rsidRDefault="008F36DF" w:rsidP="00DA3E5A">
            <w:pPr>
              <w:rPr>
                <w:rFonts w:ascii="Times New Roman" w:hAnsi="Times New Roman" w:cs="Times New Roman"/>
              </w:rPr>
            </w:pPr>
            <w:r w:rsidRPr="008F36DF">
              <w:rPr>
                <w:rFonts w:ascii="Times New Roman" w:hAnsi="Times New Roman" w:cs="Times New Roman"/>
              </w:rPr>
              <w:lastRenderedPageBreak/>
              <w:t>Технические средства обучения</w:t>
            </w:r>
          </w:p>
        </w:tc>
        <w:tc>
          <w:tcPr>
            <w:tcW w:w="6581" w:type="dxa"/>
          </w:tcPr>
          <w:p w:rsidR="00DA3E5A" w:rsidRDefault="00B62686" w:rsidP="00DA3E5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 проектор</w:t>
            </w:r>
          </w:p>
          <w:p w:rsidR="00B62686" w:rsidRDefault="00B62686" w:rsidP="00DA3E5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-экран</w:t>
            </w:r>
          </w:p>
          <w:p w:rsidR="00B62686" w:rsidRDefault="00B62686" w:rsidP="00DA3E5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-музыкальный центр</w:t>
            </w:r>
          </w:p>
          <w:p w:rsidR="00B62686" w:rsidRDefault="00B62686" w:rsidP="00DA3E5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 электронное пианино</w:t>
            </w:r>
          </w:p>
          <w:p w:rsidR="00B62686" w:rsidRDefault="00B62686" w:rsidP="00DA3E5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-телевизор</w:t>
            </w:r>
          </w:p>
        </w:tc>
      </w:tr>
    </w:tbl>
    <w:p w:rsidR="00DA3E5A" w:rsidRDefault="00DA3E5A" w:rsidP="00DA3E5A">
      <w:pPr>
        <w:rPr>
          <w:rFonts w:ascii="Times New Roman" w:hAnsi="Times New Roman" w:cs="Times New Roman"/>
        </w:rPr>
      </w:pPr>
    </w:p>
    <w:p w:rsidR="00302E78" w:rsidRDefault="00302E78" w:rsidP="00DA3E5A">
      <w:pPr>
        <w:rPr>
          <w:rFonts w:ascii="Times New Roman" w:hAnsi="Times New Roman" w:cs="Times New Roman"/>
        </w:rPr>
      </w:pPr>
    </w:p>
    <w:p w:rsidR="0027491F" w:rsidRDefault="008E3DB5" w:rsidP="0027491F">
      <w:pPr>
        <w:shd w:val="clear" w:color="auto" w:fill="FFFF99"/>
        <w:jc w:val="center"/>
        <w:rPr>
          <w:rFonts w:ascii="Times New Roman" w:hAnsi="Times New Roman" w:cs="Times New Roman"/>
          <w:sz w:val="32"/>
        </w:rPr>
      </w:pPr>
      <w:r w:rsidRPr="0027491F">
        <w:rPr>
          <w:rFonts w:ascii="Times New Roman" w:hAnsi="Times New Roman" w:cs="Times New Roman"/>
          <w:sz w:val="32"/>
        </w:rPr>
        <w:t>Сведения о наличии библиотеки</w:t>
      </w:r>
      <w:r w:rsidR="0027491F">
        <w:rPr>
          <w:rFonts w:ascii="Times New Roman" w:hAnsi="Times New Roman" w:cs="Times New Roman"/>
          <w:sz w:val="32"/>
        </w:rPr>
        <w:t>,</w:t>
      </w:r>
      <w:r w:rsidRPr="0027491F">
        <w:rPr>
          <w:rFonts w:ascii="Times New Roman" w:hAnsi="Times New Roman" w:cs="Times New Roman"/>
          <w:sz w:val="32"/>
        </w:rPr>
        <w:t xml:space="preserve"> в том числе для инвалидов и лиц с ОВЗ</w:t>
      </w:r>
    </w:p>
    <w:p w:rsidR="00302E78" w:rsidRPr="00004A99" w:rsidRDefault="0027491F" w:rsidP="0027491F">
      <w:pPr>
        <w:rPr>
          <w:rFonts w:ascii="Times New Roman" w:hAnsi="Times New Roman" w:cs="Times New Roman"/>
          <w:sz w:val="28"/>
          <w:szCs w:val="28"/>
        </w:rPr>
      </w:pPr>
      <w:r w:rsidRPr="00004A99">
        <w:rPr>
          <w:rFonts w:ascii="Times New Roman" w:hAnsi="Times New Roman" w:cs="Times New Roman"/>
          <w:sz w:val="28"/>
          <w:szCs w:val="28"/>
        </w:rPr>
        <w:t>Приспособленной библиотеки для инвалидов и лиц с ОВЗ в ДОУ не имеется.</w:t>
      </w:r>
    </w:p>
    <w:p w:rsidR="0027491F" w:rsidRPr="00004A99" w:rsidRDefault="0027491F" w:rsidP="0027491F">
      <w:pPr>
        <w:rPr>
          <w:rFonts w:ascii="Times New Roman" w:hAnsi="Times New Roman" w:cs="Times New Roman"/>
          <w:sz w:val="28"/>
          <w:szCs w:val="28"/>
        </w:rPr>
      </w:pPr>
    </w:p>
    <w:p w:rsidR="00791F04" w:rsidRPr="00004A99" w:rsidRDefault="00791F04" w:rsidP="009F15C2">
      <w:pPr>
        <w:shd w:val="clear" w:color="auto" w:fill="E5B8B7" w:themeFill="accent2" w:themeFillTint="66"/>
        <w:spacing w:before="100" w:beforeAutospacing="1" w:after="100" w:afterAutospacing="1" w:line="240" w:lineRule="auto"/>
        <w:jc w:val="center"/>
        <w:rPr>
          <w:rFonts w:ascii="Times New Roman" w:eastAsia="Times New Roman" w:hAnsi="Times New Roman" w:cs="Times New Roman"/>
          <w:sz w:val="28"/>
          <w:szCs w:val="28"/>
          <w:lang w:eastAsia="ru-RU"/>
        </w:rPr>
      </w:pPr>
      <w:r w:rsidRPr="009F15C2">
        <w:rPr>
          <w:rFonts w:ascii="Times New Roman" w:eastAsia="Times New Roman" w:hAnsi="Times New Roman" w:cs="Times New Roman"/>
          <w:b/>
          <w:bCs/>
          <w:sz w:val="28"/>
          <w:szCs w:val="28"/>
          <w:lang w:eastAsia="ru-RU"/>
        </w:rPr>
        <w:t>Условия питания и охраны здоровья воспитанников, в том числе инвалидов и лиц с ограниченными возможностями здоровья</w:t>
      </w:r>
    </w:p>
    <w:p w:rsidR="00791F04" w:rsidRPr="00004A99" w:rsidRDefault="00791F04" w:rsidP="00791F0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Одна из главных задач, решаемых в ДОУ, – это 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неблагоприятных факторов внешней среды.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791F04" w:rsidRPr="00004A99" w:rsidRDefault="00791F04" w:rsidP="00791F0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 xml:space="preserve">Одним из важных факторов здоровья ребенка является организация рационального питания и отражение ее в </w:t>
      </w:r>
      <w:proofErr w:type="spellStart"/>
      <w:r w:rsidRPr="00004A99">
        <w:rPr>
          <w:rFonts w:ascii="Times New Roman" w:eastAsia="Times New Roman" w:hAnsi="Times New Roman" w:cs="Times New Roman"/>
          <w:sz w:val="28"/>
          <w:szCs w:val="28"/>
          <w:lang w:eastAsia="ru-RU"/>
        </w:rPr>
        <w:t>воспитательно</w:t>
      </w:r>
      <w:proofErr w:type="spellEnd"/>
      <w:r w:rsidRPr="00004A99">
        <w:rPr>
          <w:rFonts w:ascii="Times New Roman" w:eastAsia="Times New Roman" w:hAnsi="Times New Roman" w:cs="Times New Roman"/>
          <w:sz w:val="28"/>
          <w:szCs w:val="28"/>
          <w:lang w:eastAsia="ru-RU"/>
        </w:rPr>
        <w:t>-образовательном процессе. Поэтому в годовом плане работы детского сада вопрос о рациональном питании занимает одно из важнейших мест.</w:t>
      </w:r>
    </w:p>
    <w:p w:rsidR="00791F04" w:rsidRPr="00004A99" w:rsidRDefault="00791F04" w:rsidP="00791F0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lastRenderedPageBreak/>
        <w:t>Основные принципы организации питания в ДОУ:</w:t>
      </w:r>
    </w:p>
    <w:p w:rsidR="00791F04" w:rsidRPr="00004A99" w:rsidRDefault="00791F04" w:rsidP="00791F0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 xml:space="preserve">- Соответствие энергетической ценности рациона </w:t>
      </w:r>
      <w:proofErr w:type="spellStart"/>
      <w:r w:rsidRPr="00004A99">
        <w:rPr>
          <w:rFonts w:ascii="Times New Roman" w:eastAsia="Times New Roman" w:hAnsi="Times New Roman" w:cs="Times New Roman"/>
          <w:sz w:val="28"/>
          <w:szCs w:val="28"/>
          <w:lang w:eastAsia="ru-RU"/>
        </w:rPr>
        <w:t>энергозатратам</w:t>
      </w:r>
      <w:proofErr w:type="spellEnd"/>
      <w:r w:rsidRPr="00004A99">
        <w:rPr>
          <w:rFonts w:ascii="Times New Roman" w:eastAsia="Times New Roman" w:hAnsi="Times New Roman" w:cs="Times New Roman"/>
          <w:sz w:val="28"/>
          <w:szCs w:val="28"/>
          <w:lang w:eastAsia="ru-RU"/>
        </w:rPr>
        <w:t xml:space="preserve"> ребенка.</w:t>
      </w:r>
    </w:p>
    <w:p w:rsidR="00791F04" w:rsidRPr="00004A99" w:rsidRDefault="00791F04" w:rsidP="00791F0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 Сбалансированность в рационе всех заменимых и незаменимых пищевых веществ.</w:t>
      </w:r>
    </w:p>
    <w:p w:rsidR="00791F04" w:rsidRPr="00004A99" w:rsidRDefault="00791F04" w:rsidP="00791F0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 Максимальное разнообразие продуктов и блюд, обеспечивающих сбалансированность рациона.</w:t>
      </w:r>
    </w:p>
    <w:p w:rsidR="00791F04" w:rsidRPr="00004A99" w:rsidRDefault="00791F04" w:rsidP="00791F0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791F04" w:rsidRPr="00004A99" w:rsidRDefault="00791F04" w:rsidP="00791F0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 Оптимальный режим питания, обстановка, формирующая у детей навыки культуры приема пищи.</w:t>
      </w:r>
    </w:p>
    <w:p w:rsidR="00791F04" w:rsidRPr="00004A99" w:rsidRDefault="00791F04" w:rsidP="00791F0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В детском саду воспитанникам обеспечено сбалансированное питание в соответствии с их возрастом и временем пребывания в детском  саду</w:t>
      </w:r>
      <w:r w:rsidR="002A1917" w:rsidRPr="00004A99">
        <w:rPr>
          <w:rFonts w:ascii="Times New Roman" w:eastAsia="Times New Roman" w:hAnsi="Times New Roman" w:cs="Times New Roman"/>
          <w:sz w:val="28"/>
          <w:szCs w:val="28"/>
          <w:lang w:eastAsia="ru-RU"/>
        </w:rPr>
        <w:t xml:space="preserve"> по нормам, утвержденным СанПиН </w:t>
      </w:r>
      <w:r w:rsidR="000467CF" w:rsidRPr="00004A99">
        <w:rPr>
          <w:rFonts w:ascii="Times New Roman" w:hAnsi="Times New Roman" w:cs="Times New Roman"/>
          <w:sz w:val="28"/>
          <w:szCs w:val="28"/>
          <w:shd w:val="clear" w:color="auto" w:fill="FFFFFF"/>
        </w:rPr>
        <w:t>2.3/2.4.3590-20 «</w:t>
      </w:r>
      <w:r w:rsidR="000467CF" w:rsidRPr="00004A99">
        <w:rPr>
          <w:rFonts w:ascii="Times New Roman" w:hAnsi="Times New Roman" w:cs="Times New Roman"/>
          <w:b/>
          <w:bCs/>
          <w:sz w:val="28"/>
          <w:szCs w:val="28"/>
          <w:shd w:val="clear" w:color="auto" w:fill="FFFFFF"/>
        </w:rPr>
        <w:t>Санитарно</w:t>
      </w:r>
      <w:r w:rsidR="000467CF" w:rsidRPr="00004A99">
        <w:rPr>
          <w:rFonts w:ascii="Times New Roman" w:hAnsi="Times New Roman" w:cs="Times New Roman"/>
          <w:sz w:val="28"/>
          <w:szCs w:val="28"/>
          <w:shd w:val="clear" w:color="auto" w:fill="FFFFFF"/>
        </w:rPr>
        <w:t xml:space="preserve">-эпидемиологические требования к организации общественного питания населения». </w:t>
      </w:r>
      <w:proofErr w:type="gramStart"/>
      <w:r w:rsidRPr="00004A99">
        <w:rPr>
          <w:rFonts w:ascii="Times New Roman" w:eastAsia="Times New Roman" w:hAnsi="Times New Roman" w:cs="Times New Roman"/>
          <w:sz w:val="28"/>
          <w:szCs w:val="28"/>
          <w:lang w:eastAsia="ru-RU"/>
        </w:rPr>
        <w:t>Контроль за</w:t>
      </w:r>
      <w:proofErr w:type="gramEnd"/>
      <w:r w:rsidRPr="00004A99">
        <w:rPr>
          <w:rFonts w:ascii="Times New Roman" w:eastAsia="Times New Roman" w:hAnsi="Times New Roman" w:cs="Times New Roman"/>
          <w:sz w:val="28"/>
          <w:szCs w:val="28"/>
          <w:lang w:eastAsia="ru-RU"/>
        </w:rPr>
        <w:t xml:space="preserve"> качеством питания (разнообразием), витаминизацией блюд, выходом блюд, вкусовыми качествами пищи, санитарным состоянием пищеблока, правильностью хранения, осуществляется заведующим детским садом.</w:t>
      </w:r>
    </w:p>
    <w:p w:rsidR="00791F04" w:rsidRPr="00004A99" w:rsidRDefault="00791F04" w:rsidP="00791F0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Питание воспитанников, осуществляется МБДОУ детский сад №7 «Улыбка» совместно с организатором горячего питания в соответствии с договором на условиях, установленных законодательством Российской Федерации, посредством оказания комплексной услуги. Режим и кратность питания воспитанников устанавливается в соответствии с длительностью их пребывания в МБДОУ детский сад №7 «Улыбка» и требованиям действующих санитарных правил и норм.</w:t>
      </w:r>
    </w:p>
    <w:p w:rsidR="00791F04" w:rsidRPr="00004A99" w:rsidRDefault="00791F04" w:rsidP="00791F0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 xml:space="preserve">Создание отдельного меню для инвалидов и лиц с ограниченными возможностями здоровья не осуществляется. Готовая пища выдается только после снятия пробы </w:t>
      </w:r>
      <w:proofErr w:type="spellStart"/>
      <w:r w:rsidRPr="00004A99">
        <w:rPr>
          <w:rFonts w:ascii="Times New Roman" w:eastAsia="Times New Roman" w:hAnsi="Times New Roman" w:cs="Times New Roman"/>
          <w:sz w:val="28"/>
          <w:szCs w:val="28"/>
          <w:lang w:eastAsia="ru-RU"/>
        </w:rPr>
        <w:t>бракеражной</w:t>
      </w:r>
      <w:proofErr w:type="spellEnd"/>
      <w:r w:rsidRPr="00004A99">
        <w:rPr>
          <w:rFonts w:ascii="Times New Roman" w:eastAsia="Times New Roman" w:hAnsi="Times New Roman" w:cs="Times New Roman"/>
          <w:sz w:val="28"/>
          <w:szCs w:val="28"/>
          <w:lang w:eastAsia="ru-RU"/>
        </w:rPr>
        <w:t xml:space="preserve"> комиссией и соответствующей записи в журнале результатов оценки готовых блюд. Транспортирование пищевых продуктов осуществляется специальным автотранспортом поставщиков.</w:t>
      </w:r>
    </w:p>
    <w:p w:rsidR="00791F04" w:rsidRPr="00004A99" w:rsidRDefault="00791F04" w:rsidP="00791F0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 Пищеблок  оснащен всем необходимым техническим оборудованием, на 100% укомплектован кадрами, работники пищеблока аттестованы и своевременно проходят санитарно-гигиеническое обучение, плановые медосмотры.</w:t>
      </w:r>
    </w:p>
    <w:p w:rsidR="00791F04" w:rsidRPr="00004A99" w:rsidRDefault="00791F04" w:rsidP="00791F0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Питание  воспитанников организовано в групповых комнатах.</w:t>
      </w:r>
    </w:p>
    <w:p w:rsidR="00791F04" w:rsidRPr="00004A99" w:rsidRDefault="00791F04" w:rsidP="00791F0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04A99">
        <w:rPr>
          <w:rFonts w:ascii="Times New Roman" w:eastAsia="Times New Roman" w:hAnsi="Times New Roman" w:cs="Times New Roman"/>
          <w:b/>
          <w:bCs/>
          <w:sz w:val="28"/>
          <w:szCs w:val="28"/>
          <w:lang w:eastAsia="ru-RU"/>
        </w:rPr>
        <w:lastRenderedPageBreak/>
        <w:t>Рекомендуемый ассортимент основных пищевых продуктов</w:t>
      </w:r>
      <w:r w:rsidRPr="00004A99">
        <w:rPr>
          <w:rFonts w:ascii="Times New Roman" w:eastAsia="Times New Roman" w:hAnsi="Times New Roman" w:cs="Times New Roman"/>
          <w:sz w:val="28"/>
          <w:szCs w:val="28"/>
          <w:lang w:eastAsia="ru-RU"/>
        </w:rPr>
        <w:br/>
      </w:r>
      <w:r w:rsidRPr="00004A99">
        <w:rPr>
          <w:rFonts w:ascii="Times New Roman" w:eastAsia="Times New Roman" w:hAnsi="Times New Roman" w:cs="Times New Roman"/>
          <w:b/>
          <w:bCs/>
          <w:sz w:val="28"/>
          <w:szCs w:val="28"/>
          <w:lang w:eastAsia="ru-RU"/>
        </w:rPr>
        <w:t>для использования в питании детей в дошкольных организациях</w:t>
      </w:r>
    </w:p>
    <w:tbl>
      <w:tblPr>
        <w:tblW w:w="8376" w:type="dxa"/>
        <w:jc w:val="center"/>
        <w:tblCellSpacing w:w="18" w:type="dxa"/>
        <w:tblCellMar>
          <w:top w:w="36" w:type="dxa"/>
          <w:left w:w="36" w:type="dxa"/>
          <w:bottom w:w="36" w:type="dxa"/>
          <w:right w:w="36" w:type="dxa"/>
        </w:tblCellMar>
        <w:tblLook w:val="04A0" w:firstRow="1" w:lastRow="0" w:firstColumn="1" w:lastColumn="0" w:noHBand="0" w:noVBand="1"/>
      </w:tblPr>
      <w:tblGrid>
        <w:gridCol w:w="358"/>
        <w:gridCol w:w="3253"/>
        <w:gridCol w:w="392"/>
        <w:gridCol w:w="4025"/>
        <w:gridCol w:w="348"/>
      </w:tblGrid>
      <w:tr w:rsidR="00004A99" w:rsidRPr="00004A99" w:rsidTr="00791F04">
        <w:trPr>
          <w:tblCellSpacing w:w="18" w:type="dxa"/>
          <w:jc w:val="center"/>
        </w:trPr>
        <w:tc>
          <w:tcPr>
            <w:tcW w:w="330" w:type="dxa"/>
            <w:vAlign w:val="center"/>
            <w:hideMark/>
          </w:tcPr>
          <w:p w:rsidR="00791F04" w:rsidRPr="00004A99" w:rsidRDefault="00791F04" w:rsidP="00791F04">
            <w:pPr>
              <w:spacing w:after="0" w:line="240" w:lineRule="auto"/>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 </w:t>
            </w:r>
          </w:p>
        </w:tc>
        <w:tc>
          <w:tcPr>
            <w:tcW w:w="3342" w:type="dxa"/>
            <w:hideMark/>
          </w:tcPr>
          <w:p w:rsidR="00791F04" w:rsidRPr="00004A99" w:rsidRDefault="00791F04" w:rsidP="00791F04">
            <w:pPr>
              <w:spacing w:before="100" w:beforeAutospacing="1" w:after="0" w:line="240" w:lineRule="auto"/>
              <w:rPr>
                <w:rFonts w:ascii="Times New Roman" w:eastAsia="Times New Roman" w:hAnsi="Times New Roman" w:cs="Times New Roman"/>
                <w:sz w:val="28"/>
                <w:szCs w:val="28"/>
                <w:lang w:eastAsia="ru-RU"/>
              </w:rPr>
            </w:pPr>
            <w:proofErr w:type="gramStart"/>
            <w:r w:rsidRPr="00004A99">
              <w:rPr>
                <w:rFonts w:ascii="Times New Roman" w:eastAsia="Times New Roman" w:hAnsi="Times New Roman" w:cs="Times New Roman"/>
                <w:b/>
                <w:bCs/>
                <w:i/>
                <w:iCs/>
                <w:sz w:val="28"/>
                <w:szCs w:val="28"/>
                <w:lang w:eastAsia="ru-RU"/>
              </w:rPr>
              <w:t>Мясо и мясопродукты:</w:t>
            </w:r>
            <w:r w:rsidRPr="00004A99">
              <w:rPr>
                <w:rFonts w:ascii="Times New Roman" w:eastAsia="Times New Roman" w:hAnsi="Times New Roman" w:cs="Times New Roman"/>
                <w:sz w:val="28"/>
                <w:szCs w:val="28"/>
                <w:lang w:eastAsia="ru-RU"/>
              </w:rPr>
              <w:br/>
            </w:r>
            <w:r w:rsidRPr="00004A99">
              <w:rPr>
                <w:rFonts w:ascii="Times New Roman" w:eastAsia="Times New Roman" w:hAnsi="Times New Roman" w:cs="Times New Roman"/>
                <w:i/>
                <w:iCs/>
                <w:sz w:val="28"/>
                <w:szCs w:val="28"/>
                <w:lang w:eastAsia="ru-RU"/>
              </w:rPr>
              <w:t>- говядина I категории,</w:t>
            </w:r>
            <w:r w:rsidRPr="00004A99">
              <w:rPr>
                <w:rFonts w:ascii="Times New Roman" w:eastAsia="Times New Roman" w:hAnsi="Times New Roman" w:cs="Times New Roman"/>
                <w:i/>
                <w:iCs/>
                <w:sz w:val="28"/>
                <w:szCs w:val="28"/>
                <w:lang w:eastAsia="ru-RU"/>
              </w:rPr>
              <w:br/>
              <w:t>- телятина,</w:t>
            </w:r>
            <w:r w:rsidRPr="00004A99">
              <w:rPr>
                <w:rFonts w:ascii="Times New Roman" w:eastAsia="Times New Roman" w:hAnsi="Times New Roman" w:cs="Times New Roman"/>
                <w:i/>
                <w:iCs/>
                <w:sz w:val="28"/>
                <w:szCs w:val="28"/>
                <w:lang w:eastAsia="ru-RU"/>
              </w:rPr>
              <w:br/>
              <w:t>- нежирные сорта свинины и баранины;</w:t>
            </w:r>
            <w:r w:rsidRPr="00004A99">
              <w:rPr>
                <w:rFonts w:ascii="Times New Roman" w:eastAsia="Times New Roman" w:hAnsi="Times New Roman" w:cs="Times New Roman"/>
                <w:i/>
                <w:iCs/>
                <w:sz w:val="28"/>
                <w:szCs w:val="28"/>
                <w:lang w:eastAsia="ru-RU"/>
              </w:rPr>
              <w:br/>
              <w:t>- мясо птицы охлажденное (курица, индейка),</w:t>
            </w:r>
            <w:r w:rsidRPr="00004A99">
              <w:rPr>
                <w:rFonts w:ascii="Times New Roman" w:eastAsia="Times New Roman" w:hAnsi="Times New Roman" w:cs="Times New Roman"/>
                <w:i/>
                <w:iCs/>
                <w:sz w:val="28"/>
                <w:szCs w:val="28"/>
                <w:lang w:eastAsia="ru-RU"/>
              </w:rPr>
              <w:br/>
              <w:t>- мясо кролика,</w:t>
            </w:r>
            <w:r w:rsidRPr="00004A99">
              <w:rPr>
                <w:rFonts w:ascii="Times New Roman" w:eastAsia="Times New Roman" w:hAnsi="Times New Roman" w:cs="Times New Roman"/>
                <w:i/>
                <w:iCs/>
                <w:sz w:val="28"/>
                <w:szCs w:val="28"/>
                <w:lang w:eastAsia="ru-RU"/>
              </w:rPr>
              <w:br/>
              <w:t>- сосиски, сардельки (говяжьи), колбасы вареные для детского питания, не чаще, чем 1-2 раза в неделю - после тепловой обработки;</w:t>
            </w:r>
            <w:r w:rsidRPr="00004A99">
              <w:rPr>
                <w:rFonts w:ascii="Times New Roman" w:eastAsia="Times New Roman" w:hAnsi="Times New Roman" w:cs="Times New Roman"/>
                <w:i/>
                <w:iCs/>
                <w:sz w:val="28"/>
                <w:szCs w:val="28"/>
                <w:lang w:eastAsia="ru-RU"/>
              </w:rPr>
              <w:br/>
              <w:t>- субпродукты говяжьи (печень, язык).</w:t>
            </w:r>
            <w:proofErr w:type="gramEnd"/>
          </w:p>
          <w:p w:rsidR="00791F04" w:rsidRPr="00004A99" w:rsidRDefault="00791F04" w:rsidP="00791F04">
            <w:pPr>
              <w:spacing w:before="100" w:beforeAutospacing="1" w:after="0" w:line="240" w:lineRule="auto"/>
              <w:rPr>
                <w:rFonts w:ascii="Times New Roman" w:eastAsia="Times New Roman" w:hAnsi="Times New Roman" w:cs="Times New Roman"/>
                <w:sz w:val="28"/>
                <w:szCs w:val="28"/>
                <w:lang w:eastAsia="ru-RU"/>
              </w:rPr>
            </w:pPr>
            <w:proofErr w:type="gramStart"/>
            <w:r w:rsidRPr="00004A99">
              <w:rPr>
                <w:rFonts w:ascii="Times New Roman" w:eastAsia="Times New Roman" w:hAnsi="Times New Roman" w:cs="Times New Roman"/>
                <w:b/>
                <w:bCs/>
                <w:i/>
                <w:iCs/>
                <w:sz w:val="28"/>
                <w:szCs w:val="28"/>
                <w:lang w:eastAsia="ru-RU"/>
              </w:rPr>
              <w:t>Рыба и рыбопродукты</w:t>
            </w:r>
            <w:r w:rsidRPr="00004A99">
              <w:rPr>
                <w:rFonts w:ascii="Times New Roman" w:eastAsia="Times New Roman" w:hAnsi="Times New Roman" w:cs="Times New Roman"/>
                <w:i/>
                <w:iCs/>
                <w:sz w:val="28"/>
                <w:szCs w:val="28"/>
                <w:lang w:eastAsia="ru-RU"/>
              </w:rPr>
              <w:br/>
              <w:t>- треска, горбуша, лосось, хек, минтай, ледяная рыба, судак, сельдь (соленая), морепродукты.</w:t>
            </w:r>
            <w:proofErr w:type="gramEnd"/>
          </w:p>
          <w:p w:rsidR="00791F04" w:rsidRPr="00004A99" w:rsidRDefault="00791F04" w:rsidP="00791F04">
            <w:pPr>
              <w:spacing w:before="100" w:beforeAutospacing="1" w:after="0" w:line="240" w:lineRule="auto"/>
              <w:rPr>
                <w:rFonts w:ascii="Times New Roman" w:eastAsia="Times New Roman" w:hAnsi="Times New Roman" w:cs="Times New Roman"/>
                <w:sz w:val="28"/>
                <w:szCs w:val="28"/>
                <w:lang w:eastAsia="ru-RU"/>
              </w:rPr>
            </w:pPr>
            <w:r w:rsidRPr="00004A99">
              <w:rPr>
                <w:rFonts w:ascii="Times New Roman" w:eastAsia="Times New Roman" w:hAnsi="Times New Roman" w:cs="Times New Roman"/>
                <w:b/>
                <w:bCs/>
                <w:i/>
                <w:iCs/>
                <w:sz w:val="28"/>
                <w:szCs w:val="28"/>
                <w:lang w:eastAsia="ru-RU"/>
              </w:rPr>
              <w:t>Яйца куриные</w:t>
            </w:r>
            <w:r w:rsidRPr="00004A99">
              <w:rPr>
                <w:rFonts w:ascii="Times New Roman" w:eastAsia="Times New Roman" w:hAnsi="Times New Roman" w:cs="Times New Roman"/>
                <w:i/>
                <w:iCs/>
                <w:sz w:val="28"/>
                <w:szCs w:val="28"/>
                <w:lang w:eastAsia="ru-RU"/>
              </w:rPr>
              <w:t> - в виде омлетов или в вареном виде.</w:t>
            </w:r>
          </w:p>
          <w:p w:rsidR="00791F04" w:rsidRPr="00004A99" w:rsidRDefault="00791F04" w:rsidP="00791F04">
            <w:pPr>
              <w:spacing w:before="100" w:beforeAutospacing="1" w:after="0" w:line="240" w:lineRule="auto"/>
              <w:rPr>
                <w:rFonts w:ascii="Times New Roman" w:eastAsia="Times New Roman" w:hAnsi="Times New Roman" w:cs="Times New Roman"/>
                <w:sz w:val="28"/>
                <w:szCs w:val="28"/>
                <w:lang w:eastAsia="ru-RU"/>
              </w:rPr>
            </w:pPr>
            <w:r w:rsidRPr="00004A99">
              <w:rPr>
                <w:rFonts w:ascii="Times New Roman" w:eastAsia="Times New Roman" w:hAnsi="Times New Roman" w:cs="Times New Roman"/>
                <w:b/>
                <w:bCs/>
                <w:i/>
                <w:iCs/>
                <w:sz w:val="28"/>
                <w:szCs w:val="28"/>
                <w:lang w:eastAsia="ru-RU"/>
              </w:rPr>
              <w:t>Молоко и молочные продукты:</w:t>
            </w:r>
            <w:r w:rsidRPr="00004A99">
              <w:rPr>
                <w:rFonts w:ascii="Times New Roman" w:eastAsia="Times New Roman" w:hAnsi="Times New Roman" w:cs="Times New Roman"/>
                <w:sz w:val="28"/>
                <w:szCs w:val="28"/>
                <w:lang w:eastAsia="ru-RU"/>
              </w:rPr>
              <w:br/>
            </w:r>
            <w:r w:rsidRPr="00004A99">
              <w:rPr>
                <w:rFonts w:ascii="Times New Roman" w:eastAsia="Times New Roman" w:hAnsi="Times New Roman" w:cs="Times New Roman"/>
                <w:i/>
                <w:iCs/>
                <w:sz w:val="28"/>
                <w:szCs w:val="28"/>
                <w:lang w:eastAsia="ru-RU"/>
              </w:rPr>
              <w:t>- молоко (2,5%, 3,2% жирности), пастеризованное, стерилизованное, сухое;</w:t>
            </w:r>
            <w:r w:rsidRPr="00004A99">
              <w:rPr>
                <w:rFonts w:ascii="Times New Roman" w:eastAsia="Times New Roman" w:hAnsi="Times New Roman" w:cs="Times New Roman"/>
                <w:i/>
                <w:iCs/>
                <w:sz w:val="28"/>
                <w:szCs w:val="28"/>
                <w:lang w:eastAsia="ru-RU"/>
              </w:rPr>
              <w:br/>
              <w:t>- сгущенное молоко (цельное и с сахаром), сгущенно-вареное молоко;</w:t>
            </w:r>
            <w:r w:rsidRPr="00004A99">
              <w:rPr>
                <w:rFonts w:ascii="Times New Roman" w:eastAsia="Times New Roman" w:hAnsi="Times New Roman" w:cs="Times New Roman"/>
                <w:i/>
                <w:iCs/>
                <w:sz w:val="28"/>
                <w:szCs w:val="28"/>
                <w:lang w:eastAsia="ru-RU"/>
              </w:rPr>
              <w:br/>
              <w:t xml:space="preserve">- творог не более 9% жирности с кислотностью не более </w:t>
            </w:r>
            <w:r w:rsidRPr="00004A99">
              <w:rPr>
                <w:rFonts w:ascii="Times New Roman" w:eastAsia="Times New Roman" w:hAnsi="Times New Roman" w:cs="Times New Roman"/>
                <w:i/>
                <w:iCs/>
                <w:sz w:val="28"/>
                <w:szCs w:val="28"/>
                <w:lang w:eastAsia="ru-RU"/>
              </w:rPr>
              <w:lastRenderedPageBreak/>
              <w:t>150</w:t>
            </w:r>
            <w:r w:rsidRPr="00004A99">
              <w:rPr>
                <w:rFonts w:ascii="Times New Roman" w:eastAsia="Times New Roman" w:hAnsi="Times New Roman" w:cs="Times New Roman"/>
                <w:i/>
                <w:iCs/>
                <w:sz w:val="28"/>
                <w:szCs w:val="28"/>
                <w:vertAlign w:val="superscript"/>
                <w:lang w:eastAsia="ru-RU"/>
              </w:rPr>
              <w:t>0</w:t>
            </w:r>
            <w:proofErr w:type="gramStart"/>
            <w:r w:rsidRPr="00004A99">
              <w:rPr>
                <w:rFonts w:ascii="Times New Roman" w:eastAsia="Times New Roman" w:hAnsi="Times New Roman" w:cs="Times New Roman"/>
                <w:i/>
                <w:iCs/>
                <w:sz w:val="28"/>
                <w:szCs w:val="28"/>
                <w:lang w:eastAsia="ru-RU"/>
              </w:rPr>
              <w:t> Т</w:t>
            </w:r>
            <w:proofErr w:type="gramEnd"/>
            <w:r w:rsidRPr="00004A99">
              <w:rPr>
                <w:rFonts w:ascii="Times New Roman" w:eastAsia="Times New Roman" w:hAnsi="Times New Roman" w:cs="Times New Roman"/>
                <w:i/>
                <w:iCs/>
                <w:sz w:val="28"/>
                <w:szCs w:val="28"/>
                <w:lang w:eastAsia="ru-RU"/>
              </w:rPr>
              <w:t xml:space="preserve"> - после термической обработки; творог и творожные изделия промышленного выпуска в мелкоштучной упаковке;</w:t>
            </w:r>
            <w:r w:rsidRPr="00004A99">
              <w:rPr>
                <w:rFonts w:ascii="Times New Roman" w:eastAsia="Times New Roman" w:hAnsi="Times New Roman" w:cs="Times New Roman"/>
                <w:i/>
                <w:iCs/>
                <w:sz w:val="28"/>
                <w:szCs w:val="28"/>
                <w:lang w:eastAsia="ru-RU"/>
              </w:rPr>
              <w:br/>
              <w:t>- сыр неострых сортов (твердый, полутвердый, мягкий, плавленый – для питания детей дошкольного возраста);</w:t>
            </w:r>
            <w:r w:rsidRPr="00004A99">
              <w:rPr>
                <w:rFonts w:ascii="Times New Roman" w:eastAsia="Times New Roman" w:hAnsi="Times New Roman" w:cs="Times New Roman"/>
                <w:i/>
                <w:iCs/>
                <w:sz w:val="28"/>
                <w:szCs w:val="28"/>
                <w:lang w:eastAsia="ru-RU"/>
              </w:rPr>
              <w:br/>
              <w:t xml:space="preserve">- </w:t>
            </w:r>
            <w:proofErr w:type="gramStart"/>
            <w:r w:rsidRPr="00004A99">
              <w:rPr>
                <w:rFonts w:ascii="Times New Roman" w:eastAsia="Times New Roman" w:hAnsi="Times New Roman" w:cs="Times New Roman"/>
                <w:i/>
                <w:iCs/>
                <w:sz w:val="28"/>
                <w:szCs w:val="28"/>
                <w:lang w:eastAsia="ru-RU"/>
              </w:rPr>
              <w:t>сметана (10%, 15% жирности) - после термической обработки;</w:t>
            </w:r>
            <w:r w:rsidRPr="00004A99">
              <w:rPr>
                <w:rFonts w:ascii="Times New Roman" w:eastAsia="Times New Roman" w:hAnsi="Times New Roman" w:cs="Times New Roman"/>
                <w:i/>
                <w:iCs/>
                <w:sz w:val="28"/>
                <w:szCs w:val="28"/>
                <w:lang w:eastAsia="ru-RU"/>
              </w:rPr>
              <w:br/>
              <w:t xml:space="preserve">- кисломолочные продукты промышленного выпуска; ряженка, варенец, </w:t>
            </w:r>
            <w:proofErr w:type="spellStart"/>
            <w:r w:rsidRPr="00004A99">
              <w:rPr>
                <w:rFonts w:ascii="Times New Roman" w:eastAsia="Times New Roman" w:hAnsi="Times New Roman" w:cs="Times New Roman"/>
                <w:i/>
                <w:iCs/>
                <w:sz w:val="28"/>
                <w:szCs w:val="28"/>
                <w:lang w:eastAsia="ru-RU"/>
              </w:rPr>
              <w:t>бифидок</w:t>
            </w:r>
            <w:proofErr w:type="spellEnd"/>
            <w:r w:rsidRPr="00004A99">
              <w:rPr>
                <w:rFonts w:ascii="Times New Roman" w:eastAsia="Times New Roman" w:hAnsi="Times New Roman" w:cs="Times New Roman"/>
                <w:i/>
                <w:iCs/>
                <w:sz w:val="28"/>
                <w:szCs w:val="28"/>
                <w:lang w:eastAsia="ru-RU"/>
              </w:rPr>
              <w:t>, кефир, йогурты, простокваша;</w:t>
            </w:r>
            <w:r w:rsidRPr="00004A99">
              <w:rPr>
                <w:rFonts w:ascii="Times New Roman" w:eastAsia="Times New Roman" w:hAnsi="Times New Roman" w:cs="Times New Roman"/>
                <w:i/>
                <w:iCs/>
                <w:sz w:val="28"/>
                <w:szCs w:val="28"/>
                <w:lang w:eastAsia="ru-RU"/>
              </w:rPr>
              <w:br/>
              <w:t>- сливки (10% жирности);</w:t>
            </w:r>
            <w:r w:rsidRPr="00004A99">
              <w:rPr>
                <w:rFonts w:ascii="Times New Roman" w:eastAsia="Times New Roman" w:hAnsi="Times New Roman" w:cs="Times New Roman"/>
                <w:i/>
                <w:iCs/>
                <w:sz w:val="28"/>
                <w:szCs w:val="28"/>
                <w:lang w:eastAsia="ru-RU"/>
              </w:rPr>
              <w:br/>
              <w:t>- мороженое (молочное, сливочное)</w:t>
            </w:r>
            <w:proofErr w:type="gramEnd"/>
          </w:p>
          <w:p w:rsidR="00791F04" w:rsidRPr="00004A99" w:rsidRDefault="00791F04" w:rsidP="00791F04">
            <w:pPr>
              <w:spacing w:before="100" w:beforeAutospacing="1" w:after="0" w:line="240" w:lineRule="auto"/>
              <w:rPr>
                <w:rFonts w:ascii="Times New Roman" w:eastAsia="Times New Roman" w:hAnsi="Times New Roman" w:cs="Times New Roman"/>
                <w:sz w:val="28"/>
                <w:szCs w:val="28"/>
                <w:lang w:eastAsia="ru-RU"/>
              </w:rPr>
            </w:pPr>
            <w:r w:rsidRPr="00004A99">
              <w:rPr>
                <w:rFonts w:ascii="Times New Roman" w:eastAsia="Times New Roman" w:hAnsi="Times New Roman" w:cs="Times New Roman"/>
                <w:b/>
                <w:bCs/>
                <w:i/>
                <w:iCs/>
                <w:sz w:val="28"/>
                <w:szCs w:val="28"/>
                <w:lang w:eastAsia="ru-RU"/>
              </w:rPr>
              <w:t>Пищевые жиры:</w:t>
            </w:r>
            <w:r w:rsidRPr="00004A99">
              <w:rPr>
                <w:rFonts w:ascii="Times New Roman" w:eastAsia="Times New Roman" w:hAnsi="Times New Roman" w:cs="Times New Roman"/>
                <w:sz w:val="28"/>
                <w:szCs w:val="28"/>
                <w:lang w:eastAsia="ru-RU"/>
              </w:rPr>
              <w:br/>
            </w:r>
            <w:r w:rsidRPr="00004A99">
              <w:rPr>
                <w:rFonts w:ascii="Times New Roman" w:eastAsia="Times New Roman" w:hAnsi="Times New Roman" w:cs="Times New Roman"/>
                <w:i/>
                <w:iCs/>
                <w:sz w:val="28"/>
                <w:szCs w:val="28"/>
                <w:lang w:eastAsia="ru-RU"/>
              </w:rPr>
              <w:t>- сливочное масло (72,5%, 82,5% жирности</w:t>
            </w:r>
            <w:proofErr w:type="gramStart"/>
            <w:r w:rsidRPr="00004A99">
              <w:rPr>
                <w:rFonts w:ascii="Times New Roman" w:eastAsia="Times New Roman" w:hAnsi="Times New Roman" w:cs="Times New Roman"/>
                <w:i/>
                <w:iCs/>
                <w:sz w:val="28"/>
                <w:szCs w:val="28"/>
                <w:lang w:eastAsia="ru-RU"/>
              </w:rPr>
              <w:t xml:space="preserve"> )</w:t>
            </w:r>
            <w:proofErr w:type="gramEnd"/>
            <w:r w:rsidRPr="00004A99">
              <w:rPr>
                <w:rFonts w:ascii="Times New Roman" w:eastAsia="Times New Roman" w:hAnsi="Times New Roman" w:cs="Times New Roman"/>
                <w:i/>
                <w:iCs/>
                <w:sz w:val="28"/>
                <w:szCs w:val="28"/>
                <w:lang w:eastAsia="ru-RU"/>
              </w:rPr>
              <w:t>;</w:t>
            </w:r>
            <w:r w:rsidRPr="00004A99">
              <w:rPr>
                <w:rFonts w:ascii="Times New Roman" w:eastAsia="Times New Roman" w:hAnsi="Times New Roman" w:cs="Times New Roman"/>
                <w:i/>
                <w:iCs/>
                <w:sz w:val="28"/>
                <w:szCs w:val="28"/>
                <w:lang w:eastAsia="ru-RU"/>
              </w:rPr>
              <w:br/>
              <w:t>- растительное масло (подсолнечное, кукурузное, соевое - только рафинированное; рапсовое, оливковое) - в салаты, винегреты, сельдь, вторые блюда;</w:t>
            </w:r>
            <w:r w:rsidRPr="00004A99">
              <w:rPr>
                <w:rFonts w:ascii="Times New Roman" w:eastAsia="Times New Roman" w:hAnsi="Times New Roman" w:cs="Times New Roman"/>
                <w:i/>
                <w:iCs/>
                <w:sz w:val="28"/>
                <w:szCs w:val="28"/>
                <w:lang w:eastAsia="ru-RU"/>
              </w:rPr>
              <w:br/>
              <w:t>- маргарин ограниченно для выпечки.</w:t>
            </w:r>
          </w:p>
          <w:p w:rsidR="00791F04" w:rsidRPr="00004A99" w:rsidRDefault="00791F04" w:rsidP="00791F04">
            <w:pPr>
              <w:spacing w:before="100" w:beforeAutospacing="1" w:after="0" w:line="240" w:lineRule="auto"/>
              <w:rPr>
                <w:rFonts w:ascii="Times New Roman" w:eastAsia="Times New Roman" w:hAnsi="Times New Roman" w:cs="Times New Roman"/>
                <w:sz w:val="28"/>
                <w:szCs w:val="28"/>
                <w:lang w:eastAsia="ru-RU"/>
              </w:rPr>
            </w:pPr>
            <w:proofErr w:type="gramStart"/>
            <w:r w:rsidRPr="00004A99">
              <w:rPr>
                <w:rFonts w:ascii="Times New Roman" w:eastAsia="Times New Roman" w:hAnsi="Times New Roman" w:cs="Times New Roman"/>
                <w:b/>
                <w:bCs/>
                <w:i/>
                <w:iCs/>
                <w:sz w:val="28"/>
                <w:szCs w:val="28"/>
                <w:lang w:eastAsia="ru-RU"/>
              </w:rPr>
              <w:t>Кондитерские изделия:</w:t>
            </w:r>
            <w:r w:rsidRPr="00004A99">
              <w:rPr>
                <w:rFonts w:ascii="Times New Roman" w:eastAsia="Times New Roman" w:hAnsi="Times New Roman" w:cs="Times New Roman"/>
                <w:sz w:val="28"/>
                <w:szCs w:val="28"/>
                <w:lang w:eastAsia="ru-RU"/>
              </w:rPr>
              <w:br/>
            </w:r>
            <w:r w:rsidRPr="00004A99">
              <w:rPr>
                <w:rFonts w:ascii="Times New Roman" w:eastAsia="Times New Roman" w:hAnsi="Times New Roman" w:cs="Times New Roman"/>
                <w:i/>
                <w:iCs/>
                <w:sz w:val="28"/>
                <w:szCs w:val="28"/>
                <w:lang w:eastAsia="ru-RU"/>
              </w:rPr>
              <w:t>- зефир, пастила, мармелад;</w:t>
            </w:r>
            <w:r w:rsidRPr="00004A99">
              <w:rPr>
                <w:rFonts w:ascii="Times New Roman" w:eastAsia="Times New Roman" w:hAnsi="Times New Roman" w:cs="Times New Roman"/>
                <w:i/>
                <w:iCs/>
                <w:sz w:val="28"/>
                <w:szCs w:val="28"/>
                <w:lang w:eastAsia="ru-RU"/>
              </w:rPr>
              <w:br/>
              <w:t>- шоколад и шоколадные конфеты - не чаще одного раза в неделю;</w:t>
            </w:r>
            <w:r w:rsidRPr="00004A99">
              <w:rPr>
                <w:rFonts w:ascii="Times New Roman" w:eastAsia="Times New Roman" w:hAnsi="Times New Roman" w:cs="Times New Roman"/>
                <w:i/>
                <w:iCs/>
                <w:sz w:val="28"/>
                <w:szCs w:val="28"/>
                <w:lang w:eastAsia="ru-RU"/>
              </w:rPr>
              <w:br/>
              <w:t xml:space="preserve">- галеты, печенье, </w:t>
            </w:r>
            <w:r w:rsidRPr="00004A99">
              <w:rPr>
                <w:rFonts w:ascii="Times New Roman" w:eastAsia="Times New Roman" w:hAnsi="Times New Roman" w:cs="Times New Roman"/>
                <w:i/>
                <w:iCs/>
                <w:sz w:val="28"/>
                <w:szCs w:val="28"/>
                <w:lang w:eastAsia="ru-RU"/>
              </w:rPr>
              <w:lastRenderedPageBreak/>
              <w:t xml:space="preserve">крекеры, вафли, пряники, кексы (предпочтительнее с минимальным количеством пищевых </w:t>
            </w:r>
            <w:proofErr w:type="spellStart"/>
            <w:r w:rsidRPr="00004A99">
              <w:rPr>
                <w:rFonts w:ascii="Times New Roman" w:eastAsia="Times New Roman" w:hAnsi="Times New Roman" w:cs="Times New Roman"/>
                <w:i/>
                <w:iCs/>
                <w:sz w:val="28"/>
                <w:szCs w:val="28"/>
                <w:lang w:eastAsia="ru-RU"/>
              </w:rPr>
              <w:t>ароматизаторов</w:t>
            </w:r>
            <w:proofErr w:type="spellEnd"/>
            <w:r w:rsidRPr="00004A99">
              <w:rPr>
                <w:rFonts w:ascii="Times New Roman" w:eastAsia="Times New Roman" w:hAnsi="Times New Roman" w:cs="Times New Roman"/>
                <w:i/>
                <w:iCs/>
                <w:sz w:val="28"/>
                <w:szCs w:val="28"/>
                <w:lang w:eastAsia="ru-RU"/>
              </w:rPr>
              <w:t xml:space="preserve"> и красителей);</w:t>
            </w:r>
            <w:r w:rsidRPr="00004A99">
              <w:rPr>
                <w:rFonts w:ascii="Times New Roman" w:eastAsia="Times New Roman" w:hAnsi="Times New Roman" w:cs="Times New Roman"/>
                <w:i/>
                <w:iCs/>
                <w:sz w:val="28"/>
                <w:szCs w:val="28"/>
                <w:lang w:eastAsia="ru-RU"/>
              </w:rPr>
              <w:br/>
              <w:t>- пирожные, торты (песочные и бисквитные, без крема);</w:t>
            </w:r>
            <w:r w:rsidRPr="00004A99">
              <w:rPr>
                <w:rFonts w:ascii="Times New Roman" w:eastAsia="Times New Roman" w:hAnsi="Times New Roman" w:cs="Times New Roman"/>
                <w:i/>
                <w:iCs/>
                <w:sz w:val="28"/>
                <w:szCs w:val="28"/>
                <w:lang w:eastAsia="ru-RU"/>
              </w:rPr>
              <w:br/>
              <w:t>- джемы, варенье, повидло, мед - промышленного выпуска.</w:t>
            </w:r>
            <w:proofErr w:type="gramEnd"/>
          </w:p>
        </w:tc>
        <w:tc>
          <w:tcPr>
            <w:tcW w:w="390" w:type="dxa"/>
            <w:vAlign w:val="center"/>
            <w:hideMark/>
          </w:tcPr>
          <w:p w:rsidR="00791F04" w:rsidRPr="00004A99" w:rsidRDefault="00791F04" w:rsidP="00791F04">
            <w:pPr>
              <w:spacing w:after="0" w:line="240" w:lineRule="auto"/>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lastRenderedPageBreak/>
              <w:t> </w:t>
            </w:r>
          </w:p>
        </w:tc>
        <w:tc>
          <w:tcPr>
            <w:tcW w:w="3330" w:type="dxa"/>
            <w:hideMark/>
          </w:tcPr>
          <w:p w:rsidR="00791F04" w:rsidRPr="00004A99" w:rsidRDefault="00791F04" w:rsidP="00791F04">
            <w:pPr>
              <w:spacing w:before="100" w:beforeAutospacing="1" w:after="0" w:line="240" w:lineRule="auto"/>
              <w:rPr>
                <w:rFonts w:ascii="Times New Roman" w:eastAsia="Times New Roman" w:hAnsi="Times New Roman" w:cs="Times New Roman"/>
                <w:sz w:val="28"/>
                <w:szCs w:val="28"/>
                <w:lang w:eastAsia="ru-RU"/>
              </w:rPr>
            </w:pPr>
            <w:proofErr w:type="gramStart"/>
            <w:r w:rsidRPr="00004A99">
              <w:rPr>
                <w:rFonts w:ascii="Times New Roman" w:eastAsia="Times New Roman" w:hAnsi="Times New Roman" w:cs="Times New Roman"/>
                <w:b/>
                <w:bCs/>
                <w:i/>
                <w:iCs/>
                <w:sz w:val="28"/>
                <w:szCs w:val="28"/>
                <w:lang w:eastAsia="ru-RU"/>
              </w:rPr>
              <w:t>Овощи</w:t>
            </w:r>
            <w:r w:rsidRPr="00004A99">
              <w:rPr>
                <w:rFonts w:ascii="Times New Roman" w:eastAsia="Times New Roman" w:hAnsi="Times New Roman" w:cs="Times New Roman"/>
                <w:i/>
                <w:iCs/>
                <w:sz w:val="28"/>
                <w:szCs w:val="28"/>
                <w:lang w:eastAsia="ru-RU"/>
              </w:rPr>
              <w:t>:</w:t>
            </w:r>
            <w:r w:rsidRPr="00004A99">
              <w:rPr>
                <w:rFonts w:ascii="Times New Roman" w:eastAsia="Times New Roman" w:hAnsi="Times New Roman" w:cs="Times New Roman"/>
                <w:i/>
                <w:iCs/>
                <w:sz w:val="28"/>
                <w:szCs w:val="28"/>
                <w:lang w:eastAsia="ru-RU"/>
              </w:rPr>
              <w:br/>
              <w:t>- овощи свежие: картофель, капуста белокочанная, капуста краснокочанная, капуста цветная, брюссельская, брокколи, капуста морская, морковь, свекла, огурцы, томаты, перец сладкий, кабачки, баклажаны, патиссоны, лук (зеленый и репчатый), чеснок (с учетом индивидуальной переносимости), петрушка, укроп, листовой салат, щавель, шпинат, сельдерей, брюква, репа, редис, редька, тыква, коренья белые сушеные, томатная паста, томат-пюре;</w:t>
            </w:r>
            <w:proofErr w:type="gramEnd"/>
            <w:r w:rsidRPr="00004A99">
              <w:rPr>
                <w:rFonts w:ascii="Times New Roman" w:eastAsia="Times New Roman" w:hAnsi="Times New Roman" w:cs="Times New Roman"/>
                <w:i/>
                <w:iCs/>
                <w:sz w:val="28"/>
                <w:szCs w:val="28"/>
                <w:lang w:eastAsia="ru-RU"/>
              </w:rPr>
              <w:br/>
              <w:t xml:space="preserve">- </w:t>
            </w:r>
            <w:proofErr w:type="gramStart"/>
            <w:r w:rsidRPr="00004A99">
              <w:rPr>
                <w:rFonts w:ascii="Times New Roman" w:eastAsia="Times New Roman" w:hAnsi="Times New Roman" w:cs="Times New Roman"/>
                <w:i/>
                <w:iCs/>
                <w:sz w:val="28"/>
                <w:szCs w:val="28"/>
                <w:lang w:eastAsia="ru-RU"/>
              </w:rPr>
              <w:t>овощи быстрозамороженные (очищенные полуфабрикаты): картофель, капуста цветная, брюссельская, брокколи, капуста морская, морковь, свекла, перец сладкий, кабачки, баклажаны, лук (репчатый), шпинат, сельдерей, тыква, горошек зеленый, фасоль стручковая.</w:t>
            </w:r>
            <w:proofErr w:type="gramEnd"/>
          </w:p>
          <w:p w:rsidR="00791F04" w:rsidRPr="00004A99" w:rsidRDefault="00791F04" w:rsidP="00791F04">
            <w:pPr>
              <w:spacing w:before="100" w:beforeAutospacing="1" w:after="0" w:line="240" w:lineRule="auto"/>
              <w:rPr>
                <w:rFonts w:ascii="Times New Roman" w:eastAsia="Times New Roman" w:hAnsi="Times New Roman" w:cs="Times New Roman"/>
                <w:sz w:val="28"/>
                <w:szCs w:val="28"/>
                <w:lang w:eastAsia="ru-RU"/>
              </w:rPr>
            </w:pPr>
            <w:r w:rsidRPr="00004A99">
              <w:rPr>
                <w:rFonts w:ascii="Times New Roman" w:eastAsia="Times New Roman" w:hAnsi="Times New Roman" w:cs="Times New Roman"/>
                <w:b/>
                <w:bCs/>
                <w:i/>
                <w:iCs/>
                <w:sz w:val="28"/>
                <w:szCs w:val="28"/>
                <w:lang w:eastAsia="ru-RU"/>
              </w:rPr>
              <w:t>Фрукты</w:t>
            </w:r>
            <w:r w:rsidRPr="00004A99">
              <w:rPr>
                <w:rFonts w:ascii="Times New Roman" w:eastAsia="Times New Roman" w:hAnsi="Times New Roman" w:cs="Times New Roman"/>
                <w:i/>
                <w:iCs/>
                <w:sz w:val="28"/>
                <w:szCs w:val="28"/>
                <w:lang w:eastAsia="ru-RU"/>
              </w:rPr>
              <w:t>:</w:t>
            </w:r>
            <w:r w:rsidRPr="00004A99">
              <w:rPr>
                <w:rFonts w:ascii="Times New Roman" w:eastAsia="Times New Roman" w:hAnsi="Times New Roman" w:cs="Times New Roman"/>
                <w:i/>
                <w:iCs/>
                <w:sz w:val="28"/>
                <w:szCs w:val="28"/>
                <w:lang w:eastAsia="ru-RU"/>
              </w:rPr>
              <w:br/>
              <w:t>- яблоки, груши, бананы, слива, персики, абрикосы, ягоды (за исключением клубники, в том числе быстрозамороженные);</w:t>
            </w:r>
            <w:r w:rsidRPr="00004A99">
              <w:rPr>
                <w:rFonts w:ascii="Times New Roman" w:eastAsia="Times New Roman" w:hAnsi="Times New Roman" w:cs="Times New Roman"/>
                <w:i/>
                <w:iCs/>
                <w:sz w:val="28"/>
                <w:szCs w:val="28"/>
                <w:lang w:eastAsia="ru-RU"/>
              </w:rPr>
              <w:br/>
              <w:t>- цитрусовые (апельсины, мандарины, лимоны) - с учетом индивидуальной переносимости;</w:t>
            </w:r>
            <w:r w:rsidRPr="00004A99">
              <w:rPr>
                <w:rFonts w:ascii="Times New Roman" w:eastAsia="Times New Roman" w:hAnsi="Times New Roman" w:cs="Times New Roman"/>
                <w:i/>
                <w:iCs/>
                <w:sz w:val="28"/>
                <w:szCs w:val="28"/>
                <w:lang w:eastAsia="ru-RU"/>
              </w:rPr>
              <w:br/>
              <w:t>- тропические фрукты (манго, киви, ананас, гуава) - с учетом индивидуальной переносимости</w:t>
            </w:r>
            <w:proofErr w:type="gramStart"/>
            <w:r w:rsidRPr="00004A99">
              <w:rPr>
                <w:rFonts w:ascii="Times New Roman" w:eastAsia="Times New Roman" w:hAnsi="Times New Roman" w:cs="Times New Roman"/>
                <w:i/>
                <w:iCs/>
                <w:sz w:val="28"/>
                <w:szCs w:val="28"/>
                <w:lang w:eastAsia="ru-RU"/>
              </w:rPr>
              <w:t>.</w:t>
            </w:r>
            <w:proofErr w:type="gramEnd"/>
            <w:r w:rsidRPr="00004A99">
              <w:rPr>
                <w:rFonts w:ascii="Times New Roman" w:eastAsia="Times New Roman" w:hAnsi="Times New Roman" w:cs="Times New Roman"/>
                <w:i/>
                <w:iCs/>
                <w:sz w:val="28"/>
                <w:szCs w:val="28"/>
                <w:lang w:eastAsia="ru-RU"/>
              </w:rPr>
              <w:br/>
              <w:t xml:space="preserve">- </w:t>
            </w:r>
            <w:proofErr w:type="gramStart"/>
            <w:r w:rsidRPr="00004A99">
              <w:rPr>
                <w:rFonts w:ascii="Times New Roman" w:eastAsia="Times New Roman" w:hAnsi="Times New Roman" w:cs="Times New Roman"/>
                <w:i/>
                <w:iCs/>
                <w:sz w:val="28"/>
                <w:szCs w:val="28"/>
                <w:lang w:eastAsia="ru-RU"/>
              </w:rPr>
              <w:t>с</w:t>
            </w:r>
            <w:proofErr w:type="gramEnd"/>
            <w:r w:rsidRPr="00004A99">
              <w:rPr>
                <w:rFonts w:ascii="Times New Roman" w:eastAsia="Times New Roman" w:hAnsi="Times New Roman" w:cs="Times New Roman"/>
                <w:i/>
                <w:iCs/>
                <w:sz w:val="28"/>
                <w:szCs w:val="28"/>
                <w:lang w:eastAsia="ru-RU"/>
              </w:rPr>
              <w:t>ухофрукты.</w:t>
            </w:r>
          </w:p>
          <w:p w:rsidR="00791F04" w:rsidRPr="00004A99" w:rsidRDefault="00791F04" w:rsidP="00791F04">
            <w:pPr>
              <w:spacing w:before="100" w:beforeAutospacing="1" w:after="0" w:line="240" w:lineRule="auto"/>
              <w:rPr>
                <w:rFonts w:ascii="Times New Roman" w:eastAsia="Times New Roman" w:hAnsi="Times New Roman" w:cs="Times New Roman"/>
                <w:sz w:val="28"/>
                <w:szCs w:val="28"/>
                <w:lang w:eastAsia="ru-RU"/>
              </w:rPr>
            </w:pPr>
            <w:proofErr w:type="gramStart"/>
            <w:r w:rsidRPr="00004A99">
              <w:rPr>
                <w:rFonts w:ascii="Times New Roman" w:eastAsia="Times New Roman" w:hAnsi="Times New Roman" w:cs="Times New Roman"/>
                <w:b/>
                <w:bCs/>
                <w:i/>
                <w:iCs/>
                <w:sz w:val="28"/>
                <w:szCs w:val="28"/>
                <w:lang w:eastAsia="ru-RU"/>
              </w:rPr>
              <w:lastRenderedPageBreak/>
              <w:t>Бобовые</w:t>
            </w:r>
            <w:proofErr w:type="gramEnd"/>
            <w:r w:rsidRPr="00004A99">
              <w:rPr>
                <w:rFonts w:ascii="Times New Roman" w:eastAsia="Times New Roman" w:hAnsi="Times New Roman" w:cs="Times New Roman"/>
                <w:i/>
                <w:iCs/>
                <w:sz w:val="28"/>
                <w:szCs w:val="28"/>
                <w:lang w:eastAsia="ru-RU"/>
              </w:rPr>
              <w:t>: горох, фасоль, соя, чечевица.</w:t>
            </w:r>
          </w:p>
          <w:p w:rsidR="00791F04" w:rsidRPr="00004A99" w:rsidRDefault="00791F04" w:rsidP="00791F04">
            <w:pPr>
              <w:spacing w:before="100" w:beforeAutospacing="1" w:after="0" w:line="240" w:lineRule="auto"/>
              <w:rPr>
                <w:rFonts w:ascii="Times New Roman" w:eastAsia="Times New Roman" w:hAnsi="Times New Roman" w:cs="Times New Roman"/>
                <w:sz w:val="28"/>
                <w:szCs w:val="28"/>
                <w:lang w:eastAsia="ru-RU"/>
              </w:rPr>
            </w:pPr>
            <w:r w:rsidRPr="00004A99">
              <w:rPr>
                <w:rFonts w:ascii="Times New Roman" w:eastAsia="Times New Roman" w:hAnsi="Times New Roman" w:cs="Times New Roman"/>
                <w:b/>
                <w:bCs/>
                <w:i/>
                <w:iCs/>
                <w:sz w:val="28"/>
                <w:szCs w:val="28"/>
                <w:lang w:eastAsia="ru-RU"/>
              </w:rPr>
              <w:t>Орехи: </w:t>
            </w:r>
            <w:r w:rsidRPr="00004A99">
              <w:rPr>
                <w:rFonts w:ascii="Times New Roman" w:eastAsia="Times New Roman" w:hAnsi="Times New Roman" w:cs="Times New Roman"/>
                <w:i/>
                <w:iCs/>
                <w:sz w:val="28"/>
                <w:szCs w:val="28"/>
                <w:lang w:eastAsia="ru-RU"/>
              </w:rPr>
              <w:t>миндаль, фундук, ядро грецкого ореха.</w:t>
            </w:r>
          </w:p>
          <w:p w:rsidR="00791F04" w:rsidRPr="00004A99" w:rsidRDefault="00791F04" w:rsidP="00791F04">
            <w:pPr>
              <w:spacing w:before="100" w:beforeAutospacing="1" w:after="0" w:line="240" w:lineRule="auto"/>
              <w:rPr>
                <w:rFonts w:ascii="Times New Roman" w:eastAsia="Times New Roman" w:hAnsi="Times New Roman" w:cs="Times New Roman"/>
                <w:sz w:val="28"/>
                <w:szCs w:val="28"/>
                <w:lang w:eastAsia="ru-RU"/>
              </w:rPr>
            </w:pPr>
            <w:r w:rsidRPr="00004A99">
              <w:rPr>
                <w:rFonts w:ascii="Times New Roman" w:eastAsia="Times New Roman" w:hAnsi="Times New Roman" w:cs="Times New Roman"/>
                <w:b/>
                <w:bCs/>
                <w:i/>
                <w:iCs/>
                <w:sz w:val="28"/>
                <w:szCs w:val="28"/>
                <w:lang w:eastAsia="ru-RU"/>
              </w:rPr>
              <w:t>Соки и напитки:</w:t>
            </w:r>
            <w:r w:rsidRPr="00004A99">
              <w:rPr>
                <w:rFonts w:ascii="Times New Roman" w:eastAsia="Times New Roman" w:hAnsi="Times New Roman" w:cs="Times New Roman"/>
                <w:i/>
                <w:iCs/>
                <w:sz w:val="28"/>
                <w:szCs w:val="28"/>
                <w:lang w:eastAsia="ru-RU"/>
              </w:rPr>
              <w:br/>
              <w:t>- натуральные отечественные и импортные соки и нектары промышленного выпуска (осветленные и с мякотью);</w:t>
            </w:r>
            <w:r w:rsidRPr="00004A99">
              <w:rPr>
                <w:rFonts w:ascii="Times New Roman" w:eastAsia="Times New Roman" w:hAnsi="Times New Roman" w:cs="Times New Roman"/>
                <w:i/>
                <w:iCs/>
                <w:sz w:val="28"/>
                <w:szCs w:val="28"/>
                <w:lang w:eastAsia="ru-RU"/>
              </w:rPr>
              <w:br/>
              <w:t>- напитки промышленного выпуска на основе натуральных фруктов;</w:t>
            </w:r>
            <w:r w:rsidRPr="00004A99">
              <w:rPr>
                <w:rFonts w:ascii="Times New Roman" w:eastAsia="Times New Roman" w:hAnsi="Times New Roman" w:cs="Times New Roman"/>
                <w:i/>
                <w:iCs/>
                <w:sz w:val="28"/>
                <w:szCs w:val="28"/>
                <w:lang w:eastAsia="ru-RU"/>
              </w:rPr>
              <w:br/>
              <w:t>- витаминизированные напитки промышленного выпуска без консервантов и искусственных пищевых добавок;</w:t>
            </w:r>
            <w:r w:rsidRPr="00004A99">
              <w:rPr>
                <w:rFonts w:ascii="Times New Roman" w:eastAsia="Times New Roman" w:hAnsi="Times New Roman" w:cs="Times New Roman"/>
                <w:i/>
                <w:iCs/>
                <w:sz w:val="28"/>
                <w:szCs w:val="28"/>
                <w:lang w:eastAsia="ru-RU"/>
              </w:rPr>
              <w:br/>
              <w:t>- кофе (суррогатный), какао, чай.</w:t>
            </w:r>
          </w:p>
          <w:p w:rsidR="00791F04" w:rsidRPr="00004A99" w:rsidRDefault="00791F04" w:rsidP="00791F04">
            <w:pPr>
              <w:spacing w:before="100" w:beforeAutospacing="1" w:after="0" w:line="240" w:lineRule="auto"/>
              <w:rPr>
                <w:rFonts w:ascii="Times New Roman" w:eastAsia="Times New Roman" w:hAnsi="Times New Roman" w:cs="Times New Roman"/>
                <w:sz w:val="28"/>
                <w:szCs w:val="28"/>
                <w:lang w:eastAsia="ru-RU"/>
              </w:rPr>
            </w:pPr>
            <w:proofErr w:type="gramStart"/>
            <w:r w:rsidRPr="00004A99">
              <w:rPr>
                <w:rFonts w:ascii="Times New Roman" w:eastAsia="Times New Roman" w:hAnsi="Times New Roman" w:cs="Times New Roman"/>
                <w:b/>
                <w:bCs/>
                <w:i/>
                <w:iCs/>
                <w:sz w:val="28"/>
                <w:szCs w:val="28"/>
                <w:lang w:eastAsia="ru-RU"/>
              </w:rPr>
              <w:t>Консервы:</w:t>
            </w:r>
            <w:r w:rsidRPr="00004A99">
              <w:rPr>
                <w:rFonts w:ascii="Times New Roman" w:eastAsia="Times New Roman" w:hAnsi="Times New Roman" w:cs="Times New Roman"/>
                <w:i/>
                <w:iCs/>
                <w:sz w:val="28"/>
                <w:szCs w:val="28"/>
                <w:lang w:eastAsia="ru-RU"/>
              </w:rPr>
              <w:br/>
              <w:t>- говядина тушеная (в виде исключения при отсутствии мяса) для приготовления первых блюд);</w:t>
            </w:r>
            <w:r w:rsidRPr="00004A99">
              <w:rPr>
                <w:rFonts w:ascii="Times New Roman" w:eastAsia="Times New Roman" w:hAnsi="Times New Roman" w:cs="Times New Roman"/>
                <w:i/>
                <w:iCs/>
                <w:sz w:val="28"/>
                <w:szCs w:val="28"/>
                <w:lang w:eastAsia="ru-RU"/>
              </w:rPr>
              <w:br/>
              <w:t>- лосось, сайра (для приготовления супов);</w:t>
            </w:r>
            <w:r w:rsidRPr="00004A99">
              <w:rPr>
                <w:rFonts w:ascii="Times New Roman" w:eastAsia="Times New Roman" w:hAnsi="Times New Roman" w:cs="Times New Roman"/>
                <w:i/>
                <w:iCs/>
                <w:sz w:val="28"/>
                <w:szCs w:val="28"/>
                <w:lang w:eastAsia="ru-RU"/>
              </w:rPr>
              <w:br/>
              <w:t>- компоты, фрукты дольками;</w:t>
            </w:r>
            <w:r w:rsidRPr="00004A99">
              <w:rPr>
                <w:rFonts w:ascii="Times New Roman" w:eastAsia="Times New Roman" w:hAnsi="Times New Roman" w:cs="Times New Roman"/>
                <w:i/>
                <w:iCs/>
                <w:sz w:val="28"/>
                <w:szCs w:val="28"/>
                <w:lang w:eastAsia="ru-RU"/>
              </w:rPr>
              <w:br/>
              <w:t>- баклажанная и кабачковая икра для детского питания;</w:t>
            </w:r>
            <w:r w:rsidRPr="00004A99">
              <w:rPr>
                <w:rFonts w:ascii="Times New Roman" w:eastAsia="Times New Roman" w:hAnsi="Times New Roman" w:cs="Times New Roman"/>
                <w:i/>
                <w:iCs/>
                <w:sz w:val="28"/>
                <w:szCs w:val="28"/>
                <w:lang w:eastAsia="ru-RU"/>
              </w:rPr>
              <w:br/>
              <w:t>- зеленый горошек;</w:t>
            </w:r>
            <w:r w:rsidRPr="00004A99">
              <w:rPr>
                <w:rFonts w:ascii="Times New Roman" w:eastAsia="Times New Roman" w:hAnsi="Times New Roman" w:cs="Times New Roman"/>
                <w:i/>
                <w:iCs/>
                <w:sz w:val="28"/>
                <w:szCs w:val="28"/>
                <w:lang w:eastAsia="ru-RU"/>
              </w:rPr>
              <w:br/>
              <w:t>- кукуруза сахарная;</w:t>
            </w:r>
            <w:r w:rsidRPr="00004A99">
              <w:rPr>
                <w:rFonts w:ascii="Times New Roman" w:eastAsia="Times New Roman" w:hAnsi="Times New Roman" w:cs="Times New Roman"/>
                <w:i/>
                <w:iCs/>
                <w:sz w:val="28"/>
                <w:szCs w:val="28"/>
                <w:lang w:eastAsia="ru-RU"/>
              </w:rPr>
              <w:br/>
              <w:t>- фасоль стручковая консервированная;</w:t>
            </w:r>
            <w:r w:rsidRPr="00004A99">
              <w:rPr>
                <w:rFonts w:ascii="Times New Roman" w:eastAsia="Times New Roman" w:hAnsi="Times New Roman" w:cs="Times New Roman"/>
                <w:i/>
                <w:iCs/>
                <w:sz w:val="28"/>
                <w:szCs w:val="28"/>
                <w:lang w:eastAsia="ru-RU"/>
              </w:rPr>
              <w:br/>
              <w:t>- томаты и огурцы соленые.</w:t>
            </w:r>
            <w:proofErr w:type="gramEnd"/>
          </w:p>
          <w:p w:rsidR="00791F04" w:rsidRPr="00004A99" w:rsidRDefault="00791F04" w:rsidP="00791F04">
            <w:pPr>
              <w:spacing w:before="100" w:beforeAutospacing="1" w:after="0" w:line="240" w:lineRule="auto"/>
              <w:rPr>
                <w:rFonts w:ascii="Times New Roman" w:eastAsia="Times New Roman" w:hAnsi="Times New Roman" w:cs="Times New Roman"/>
                <w:sz w:val="28"/>
                <w:szCs w:val="28"/>
                <w:lang w:eastAsia="ru-RU"/>
              </w:rPr>
            </w:pPr>
            <w:r w:rsidRPr="00004A99">
              <w:rPr>
                <w:rFonts w:ascii="Times New Roman" w:eastAsia="Times New Roman" w:hAnsi="Times New Roman" w:cs="Times New Roman"/>
                <w:b/>
                <w:bCs/>
                <w:i/>
                <w:iCs/>
                <w:sz w:val="28"/>
                <w:szCs w:val="28"/>
                <w:lang w:eastAsia="ru-RU"/>
              </w:rPr>
              <w:t>Хлеб</w:t>
            </w:r>
            <w:r w:rsidRPr="00004A99">
              <w:rPr>
                <w:rFonts w:ascii="Times New Roman" w:eastAsia="Times New Roman" w:hAnsi="Times New Roman" w:cs="Times New Roman"/>
                <w:i/>
                <w:iCs/>
                <w:sz w:val="28"/>
                <w:szCs w:val="28"/>
                <w:lang w:eastAsia="ru-RU"/>
              </w:rPr>
              <w:t> (ржаной, пшеничный или из смеси муки, предпочтительно обогащенный), </w:t>
            </w:r>
            <w:r w:rsidRPr="00004A99">
              <w:rPr>
                <w:rFonts w:ascii="Times New Roman" w:eastAsia="Times New Roman" w:hAnsi="Times New Roman" w:cs="Times New Roman"/>
                <w:b/>
                <w:bCs/>
                <w:i/>
                <w:iCs/>
                <w:sz w:val="28"/>
                <w:szCs w:val="28"/>
                <w:lang w:eastAsia="ru-RU"/>
              </w:rPr>
              <w:t>крупы, макаронные изделия </w:t>
            </w:r>
            <w:r w:rsidRPr="00004A99">
              <w:rPr>
                <w:rFonts w:ascii="Times New Roman" w:eastAsia="Times New Roman" w:hAnsi="Times New Roman" w:cs="Times New Roman"/>
                <w:i/>
                <w:iCs/>
                <w:sz w:val="28"/>
                <w:szCs w:val="28"/>
                <w:lang w:eastAsia="ru-RU"/>
              </w:rPr>
              <w:t>- все виды без ограничения.</w:t>
            </w:r>
          </w:p>
          <w:p w:rsidR="00791F04" w:rsidRPr="00004A99" w:rsidRDefault="00791F04" w:rsidP="00791F04">
            <w:pPr>
              <w:spacing w:before="100" w:beforeAutospacing="1" w:after="0" w:line="240" w:lineRule="auto"/>
              <w:rPr>
                <w:rFonts w:ascii="Times New Roman" w:eastAsia="Times New Roman" w:hAnsi="Times New Roman" w:cs="Times New Roman"/>
                <w:sz w:val="28"/>
                <w:szCs w:val="28"/>
                <w:lang w:eastAsia="ru-RU"/>
              </w:rPr>
            </w:pPr>
            <w:r w:rsidRPr="00004A99">
              <w:rPr>
                <w:rFonts w:ascii="Times New Roman" w:eastAsia="Times New Roman" w:hAnsi="Times New Roman" w:cs="Times New Roman"/>
                <w:b/>
                <w:bCs/>
                <w:i/>
                <w:iCs/>
                <w:sz w:val="28"/>
                <w:szCs w:val="28"/>
                <w:lang w:eastAsia="ru-RU"/>
              </w:rPr>
              <w:lastRenderedPageBreak/>
              <w:t>Соль</w:t>
            </w:r>
            <w:r w:rsidRPr="00004A99">
              <w:rPr>
                <w:rFonts w:ascii="Times New Roman" w:eastAsia="Times New Roman" w:hAnsi="Times New Roman" w:cs="Times New Roman"/>
                <w:i/>
                <w:iCs/>
                <w:sz w:val="28"/>
                <w:szCs w:val="28"/>
                <w:lang w:eastAsia="ru-RU"/>
              </w:rPr>
              <w:t> поваренная йодированная – в эндемичных по содержанию йода районах.</w:t>
            </w:r>
          </w:p>
        </w:tc>
        <w:tc>
          <w:tcPr>
            <w:tcW w:w="318" w:type="dxa"/>
            <w:vAlign w:val="center"/>
            <w:hideMark/>
          </w:tcPr>
          <w:p w:rsidR="00791F04" w:rsidRPr="00004A99" w:rsidRDefault="00791F04" w:rsidP="00791F04">
            <w:pPr>
              <w:spacing w:after="0" w:line="240" w:lineRule="auto"/>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lastRenderedPageBreak/>
              <w:t> </w:t>
            </w:r>
          </w:p>
        </w:tc>
      </w:tr>
      <w:tr w:rsidR="00004A99" w:rsidRPr="00004A99" w:rsidTr="00791F04">
        <w:trPr>
          <w:tblCellSpacing w:w="18" w:type="dxa"/>
          <w:jc w:val="center"/>
        </w:trPr>
        <w:tc>
          <w:tcPr>
            <w:tcW w:w="330" w:type="dxa"/>
            <w:vAlign w:val="center"/>
            <w:hideMark/>
          </w:tcPr>
          <w:p w:rsidR="00791F04" w:rsidRPr="00004A99" w:rsidRDefault="00791F04" w:rsidP="00791F04">
            <w:pPr>
              <w:spacing w:after="0" w:line="240" w:lineRule="auto"/>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lastRenderedPageBreak/>
              <w:t> </w:t>
            </w:r>
          </w:p>
        </w:tc>
        <w:tc>
          <w:tcPr>
            <w:tcW w:w="7314" w:type="dxa"/>
            <w:gridSpan w:val="3"/>
            <w:hideMark/>
          </w:tcPr>
          <w:p w:rsidR="00791F04" w:rsidRPr="00004A99" w:rsidRDefault="00791F04" w:rsidP="00791F04">
            <w:pPr>
              <w:spacing w:after="0" w:line="240" w:lineRule="auto"/>
              <w:rPr>
                <w:rFonts w:ascii="Times New Roman" w:eastAsia="Times New Roman" w:hAnsi="Times New Roman" w:cs="Times New Roman"/>
                <w:sz w:val="28"/>
                <w:szCs w:val="28"/>
                <w:lang w:eastAsia="ru-RU"/>
              </w:rPr>
            </w:pPr>
            <w:r w:rsidRPr="00004A99">
              <w:rPr>
                <w:rFonts w:ascii="Times New Roman" w:eastAsia="Times New Roman" w:hAnsi="Times New Roman" w:cs="Times New Roman"/>
                <w:i/>
                <w:iCs/>
                <w:sz w:val="28"/>
                <w:szCs w:val="28"/>
                <w:lang w:eastAsia="ru-RU"/>
              </w:rPr>
              <w:t>Дополнительно при наличии финансовых возможностей в питании детей могут использоваться:</w:t>
            </w:r>
            <w:r w:rsidRPr="00004A99">
              <w:rPr>
                <w:rFonts w:ascii="Times New Roman" w:eastAsia="Times New Roman" w:hAnsi="Times New Roman" w:cs="Times New Roman"/>
                <w:i/>
                <w:iCs/>
                <w:sz w:val="28"/>
                <w:szCs w:val="28"/>
                <w:lang w:eastAsia="ru-RU"/>
              </w:rPr>
              <w:br/>
              <w:t>- икра осетровая и лососевая зернистая (не чаще 1 раза в 2 недели);</w:t>
            </w:r>
            <w:r w:rsidRPr="00004A99">
              <w:rPr>
                <w:rFonts w:ascii="Times New Roman" w:eastAsia="Times New Roman" w:hAnsi="Times New Roman" w:cs="Times New Roman"/>
                <w:i/>
                <w:iCs/>
                <w:sz w:val="28"/>
                <w:szCs w:val="28"/>
                <w:lang w:eastAsia="ru-RU"/>
              </w:rPr>
              <w:br/>
              <w:t>- рыба соленая красная (предпочтительнее горбуша, кета) - не чаще 1 раза в 2 недели.</w:t>
            </w:r>
          </w:p>
        </w:tc>
        <w:tc>
          <w:tcPr>
            <w:tcW w:w="318" w:type="dxa"/>
            <w:vAlign w:val="center"/>
            <w:hideMark/>
          </w:tcPr>
          <w:p w:rsidR="00791F04" w:rsidRPr="00004A99" w:rsidRDefault="00791F04" w:rsidP="00791F04">
            <w:pPr>
              <w:spacing w:after="0" w:line="240" w:lineRule="auto"/>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 </w:t>
            </w:r>
          </w:p>
        </w:tc>
      </w:tr>
    </w:tbl>
    <w:p w:rsidR="00791F04" w:rsidRPr="00004A99" w:rsidRDefault="00791F04" w:rsidP="00791F04">
      <w:pPr>
        <w:spacing w:before="100" w:beforeAutospacing="1" w:after="0" w:line="240" w:lineRule="auto"/>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 </w:t>
      </w:r>
    </w:p>
    <w:p w:rsidR="00791F04" w:rsidRPr="00004A99" w:rsidRDefault="00791F04" w:rsidP="00791F0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04A99">
        <w:rPr>
          <w:rFonts w:ascii="Times New Roman" w:eastAsia="Times New Roman" w:hAnsi="Times New Roman" w:cs="Times New Roman"/>
          <w:sz w:val="28"/>
          <w:szCs w:val="28"/>
          <w:lang w:eastAsia="ru-RU"/>
        </w:rPr>
        <w:t xml:space="preserve">В инфраструктуру ДОУ по условиям </w:t>
      </w:r>
      <w:proofErr w:type="spellStart"/>
      <w:r w:rsidRPr="00004A99">
        <w:rPr>
          <w:rFonts w:ascii="Times New Roman" w:eastAsia="Times New Roman" w:hAnsi="Times New Roman" w:cs="Times New Roman"/>
          <w:sz w:val="28"/>
          <w:szCs w:val="28"/>
          <w:lang w:eastAsia="ru-RU"/>
        </w:rPr>
        <w:t>здоровьесбережения</w:t>
      </w:r>
      <w:proofErr w:type="spellEnd"/>
      <w:r w:rsidRPr="00004A99">
        <w:rPr>
          <w:rFonts w:ascii="Times New Roman" w:eastAsia="Times New Roman" w:hAnsi="Times New Roman" w:cs="Times New Roman"/>
          <w:sz w:val="28"/>
          <w:szCs w:val="28"/>
          <w:lang w:eastAsia="ru-RU"/>
        </w:rPr>
        <w:t xml:space="preserve"> обучающихся включается:</w:t>
      </w:r>
      <w:r w:rsidRPr="00004A99">
        <w:rPr>
          <w:rFonts w:ascii="Times New Roman" w:eastAsia="Times New Roman" w:hAnsi="Times New Roman" w:cs="Times New Roman"/>
          <w:sz w:val="28"/>
          <w:szCs w:val="28"/>
          <w:lang w:eastAsia="ru-RU"/>
        </w:rPr>
        <w:br/>
        <w:t>- 100% обеспеченность ДОУ педагогическими работниками и обслуживающим персоналом;</w:t>
      </w:r>
      <w:r w:rsidRPr="00004A99">
        <w:rPr>
          <w:rFonts w:ascii="Times New Roman" w:eastAsia="Times New Roman" w:hAnsi="Times New Roman" w:cs="Times New Roman"/>
          <w:sz w:val="28"/>
          <w:szCs w:val="28"/>
          <w:lang w:eastAsia="ru-RU"/>
        </w:rPr>
        <w:br/>
        <w:t>- соответствие состояния и содержания территории, здания и помещений, оборудования (для водоснабжения, канализации, вентиляции, освещения) требованиям санитарных правил;</w:t>
      </w:r>
      <w:r w:rsidRPr="00004A99">
        <w:rPr>
          <w:rFonts w:ascii="Times New Roman" w:eastAsia="Times New Roman" w:hAnsi="Times New Roman" w:cs="Times New Roman"/>
          <w:sz w:val="28"/>
          <w:szCs w:val="28"/>
          <w:lang w:eastAsia="ru-RU"/>
        </w:rPr>
        <w:br/>
        <w:t>- требованиям пожарной безопасности;</w:t>
      </w:r>
      <w:r w:rsidRPr="00004A99">
        <w:rPr>
          <w:rFonts w:ascii="Times New Roman" w:eastAsia="Times New Roman" w:hAnsi="Times New Roman" w:cs="Times New Roman"/>
          <w:sz w:val="28"/>
          <w:szCs w:val="28"/>
          <w:lang w:eastAsia="ru-RU"/>
        </w:rPr>
        <w:br/>
        <w:t>- требованиям безопасности дорожного движения;</w:t>
      </w:r>
      <w:r w:rsidRPr="00004A99">
        <w:rPr>
          <w:rFonts w:ascii="Times New Roman" w:eastAsia="Times New Roman" w:hAnsi="Times New Roman" w:cs="Times New Roman"/>
          <w:sz w:val="28"/>
          <w:szCs w:val="28"/>
          <w:lang w:eastAsia="ru-RU"/>
        </w:rPr>
        <w:br/>
        <w:t>- наличие и необходимое оснащение помещений для питания обучающихся, для хранения и приготовления пищи в соответствии с требованиями санитарных правил;</w:t>
      </w:r>
      <w:proofErr w:type="gramEnd"/>
      <w:r w:rsidRPr="00004A99">
        <w:rPr>
          <w:rFonts w:ascii="Times New Roman" w:eastAsia="Times New Roman" w:hAnsi="Times New Roman" w:cs="Times New Roman"/>
          <w:sz w:val="28"/>
          <w:szCs w:val="28"/>
          <w:lang w:eastAsia="ru-RU"/>
        </w:rPr>
        <w:br/>
        <w:t>- оснащение групповых комнат,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w:t>
      </w:r>
      <w:r w:rsidRPr="00004A99">
        <w:rPr>
          <w:rFonts w:ascii="Times New Roman" w:eastAsia="Times New Roman" w:hAnsi="Times New Roman" w:cs="Times New Roman"/>
          <w:sz w:val="28"/>
          <w:szCs w:val="28"/>
          <w:lang w:eastAsia="ru-RU"/>
        </w:rPr>
        <w:br/>
        <w:t>- включение в инвариантную часть Образовательной программы ДОУ разделов по формированию культуры здорового и безопасного образа жизни;</w:t>
      </w:r>
      <w:r w:rsidRPr="00004A99">
        <w:rPr>
          <w:rFonts w:ascii="Times New Roman" w:eastAsia="Times New Roman" w:hAnsi="Times New Roman" w:cs="Times New Roman"/>
          <w:sz w:val="28"/>
          <w:szCs w:val="28"/>
          <w:lang w:eastAsia="ru-RU"/>
        </w:rPr>
        <w:br/>
        <w:t xml:space="preserve">- </w:t>
      </w:r>
      <w:proofErr w:type="gramStart"/>
      <w:r w:rsidRPr="00004A99">
        <w:rPr>
          <w:rFonts w:ascii="Times New Roman" w:eastAsia="Times New Roman" w:hAnsi="Times New Roman" w:cs="Times New Roman"/>
          <w:sz w:val="28"/>
          <w:szCs w:val="28"/>
          <w:lang w:eastAsia="ru-RU"/>
        </w:rPr>
        <w:t>соблюдение санитарных норм, предъявляемых к организации образовательного процесса (объем нагрузки по реализации основных и дополнительных образовательных программ, время на игровую деятельность, время прогулок, удовлетворение потребностей обучающихся в двигательной активности), в том числе при введении в образовательный процесс педагогических инноваций;</w:t>
      </w:r>
      <w:r w:rsidRPr="00004A99">
        <w:rPr>
          <w:rFonts w:ascii="Times New Roman" w:eastAsia="Times New Roman" w:hAnsi="Times New Roman" w:cs="Times New Roman"/>
          <w:sz w:val="28"/>
          <w:szCs w:val="28"/>
          <w:lang w:eastAsia="ru-RU"/>
        </w:rPr>
        <w:br/>
      </w:r>
      <w:r w:rsidRPr="00004A99">
        <w:rPr>
          <w:rFonts w:ascii="Times New Roman" w:eastAsia="Times New Roman" w:hAnsi="Times New Roman" w:cs="Times New Roman"/>
          <w:sz w:val="28"/>
          <w:szCs w:val="28"/>
          <w:lang w:eastAsia="ru-RU"/>
        </w:rPr>
        <w:lastRenderedPageBreak/>
        <w:t>- организация физкультурно-оздоровительной и спортивно-массовой работы в ДОУ включает  организацию упражнений по профилактике плоскостопия обучающихся;</w:t>
      </w:r>
      <w:proofErr w:type="gramEnd"/>
      <w:r w:rsidRPr="00004A99">
        <w:rPr>
          <w:rFonts w:ascii="Times New Roman" w:eastAsia="Times New Roman" w:hAnsi="Times New Roman" w:cs="Times New Roman"/>
          <w:sz w:val="28"/>
          <w:szCs w:val="28"/>
          <w:lang w:eastAsia="ru-RU"/>
        </w:rPr>
        <w:t xml:space="preserve"> </w:t>
      </w:r>
      <w:proofErr w:type="gramStart"/>
      <w:r w:rsidRPr="00004A99">
        <w:rPr>
          <w:rFonts w:ascii="Times New Roman" w:eastAsia="Times New Roman" w:hAnsi="Times New Roman" w:cs="Times New Roman"/>
          <w:sz w:val="28"/>
          <w:szCs w:val="28"/>
          <w:lang w:eastAsia="ru-RU"/>
        </w:rPr>
        <w:t>выполнение комплекса физкультминуток для снижения нервно-эмоционального напряжения, утомления зрительного анализатора, устранения влияния гиподинамии; соблюдение режима  дня в соответствии с требованиями санитарных правил;</w:t>
      </w:r>
      <w:r w:rsidRPr="00004A99">
        <w:rPr>
          <w:rFonts w:ascii="Times New Roman" w:eastAsia="Times New Roman" w:hAnsi="Times New Roman" w:cs="Times New Roman"/>
          <w:sz w:val="28"/>
          <w:szCs w:val="28"/>
          <w:lang w:eastAsia="ru-RU"/>
        </w:rPr>
        <w:br/>
        <w:t xml:space="preserve">- проведение  ежегодного мониторинга </w:t>
      </w:r>
      <w:proofErr w:type="spellStart"/>
      <w:r w:rsidRPr="00004A99">
        <w:rPr>
          <w:rFonts w:ascii="Times New Roman" w:eastAsia="Times New Roman" w:hAnsi="Times New Roman" w:cs="Times New Roman"/>
          <w:sz w:val="28"/>
          <w:szCs w:val="28"/>
          <w:lang w:eastAsia="ru-RU"/>
        </w:rPr>
        <w:t>сформированности</w:t>
      </w:r>
      <w:proofErr w:type="spellEnd"/>
      <w:r w:rsidRPr="00004A99">
        <w:rPr>
          <w:rFonts w:ascii="Times New Roman" w:eastAsia="Times New Roman" w:hAnsi="Times New Roman" w:cs="Times New Roman"/>
          <w:sz w:val="28"/>
          <w:szCs w:val="28"/>
          <w:lang w:eastAsia="ru-RU"/>
        </w:rPr>
        <w:t xml:space="preserve"> культуры здорового и безопасного образа жизни обучающихся воспитанников, динамики показателей здоровья обучающихся воспитанников, травматизма в ДОУ, в том числе дорожно-транспортного травматизма, показателя количества пропусков по болезни;</w:t>
      </w:r>
      <w:proofErr w:type="gramEnd"/>
      <w:r w:rsidRPr="00004A99">
        <w:rPr>
          <w:rFonts w:ascii="Times New Roman" w:eastAsia="Times New Roman" w:hAnsi="Times New Roman" w:cs="Times New Roman"/>
          <w:sz w:val="28"/>
          <w:szCs w:val="28"/>
          <w:lang w:eastAsia="ru-RU"/>
        </w:rPr>
        <w:t xml:space="preserve"> эффективности оздоровления часто болеющих обучающихся воспитанников. </w:t>
      </w:r>
    </w:p>
    <w:p w:rsidR="00AC4A79" w:rsidRPr="00004A99" w:rsidRDefault="00AC4A79" w:rsidP="009F15C2">
      <w:pPr>
        <w:pStyle w:val="a4"/>
        <w:shd w:val="clear" w:color="auto" w:fill="E5B8B7" w:themeFill="accent2" w:themeFillTint="66"/>
        <w:jc w:val="center"/>
        <w:rPr>
          <w:sz w:val="28"/>
          <w:szCs w:val="28"/>
        </w:rPr>
      </w:pPr>
      <w:r w:rsidRPr="009F15C2">
        <w:rPr>
          <w:rStyle w:val="a5"/>
          <w:sz w:val="28"/>
          <w:szCs w:val="28"/>
        </w:rPr>
        <w:t>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AC4A79" w:rsidRPr="00004A99" w:rsidRDefault="00AC4A79" w:rsidP="00AC4A79">
      <w:pPr>
        <w:pStyle w:val="a4"/>
        <w:rPr>
          <w:sz w:val="28"/>
          <w:szCs w:val="28"/>
        </w:rPr>
      </w:pPr>
      <w:r w:rsidRPr="00004A99">
        <w:rPr>
          <w:sz w:val="28"/>
          <w:szCs w:val="28"/>
        </w:rPr>
        <w:t>В целях создания единого информационного пространства и доступа педагогов к информационным системам и информационно-телекоммуникационной сети в ДОУ имеются:</w:t>
      </w:r>
      <w:r w:rsidRPr="00004A99">
        <w:rPr>
          <w:sz w:val="28"/>
          <w:szCs w:val="28"/>
        </w:rPr>
        <w:br/>
        <w:t>- электронная почта;</w:t>
      </w:r>
      <w:r w:rsidRPr="00004A99">
        <w:rPr>
          <w:sz w:val="28"/>
          <w:szCs w:val="28"/>
        </w:rPr>
        <w:br/>
        <w:t>- локальная сеть и </w:t>
      </w:r>
      <w:proofErr w:type="spellStart"/>
      <w:r w:rsidRPr="00004A99">
        <w:rPr>
          <w:sz w:val="28"/>
          <w:szCs w:val="28"/>
        </w:rPr>
        <w:t>Wi-Fi</w:t>
      </w:r>
      <w:proofErr w:type="spellEnd"/>
      <w:r w:rsidRPr="00004A99">
        <w:rPr>
          <w:sz w:val="28"/>
          <w:szCs w:val="28"/>
        </w:rPr>
        <w:t xml:space="preserve"> с доступом к сети Интернет со скоростью 512 Кбит/сек по </w:t>
      </w:r>
      <w:proofErr w:type="spellStart"/>
      <w:r w:rsidRPr="00004A99">
        <w:rPr>
          <w:sz w:val="28"/>
          <w:szCs w:val="28"/>
        </w:rPr>
        <w:t>безлимитному</w:t>
      </w:r>
      <w:proofErr w:type="spellEnd"/>
      <w:r w:rsidRPr="00004A99">
        <w:rPr>
          <w:sz w:val="28"/>
          <w:szCs w:val="28"/>
        </w:rPr>
        <w:t xml:space="preserve"> тарифному плану. Оказание данных услуг осуществляет ОАО "Ростелеком"</w:t>
      </w:r>
      <w:proofErr w:type="gramStart"/>
      <w:r w:rsidRPr="00004A99">
        <w:rPr>
          <w:sz w:val="28"/>
          <w:szCs w:val="28"/>
        </w:rPr>
        <w:t>.</w:t>
      </w:r>
      <w:proofErr w:type="gramEnd"/>
      <w:r w:rsidRPr="00004A99">
        <w:rPr>
          <w:sz w:val="28"/>
          <w:szCs w:val="28"/>
        </w:rPr>
        <w:br/>
        <w:t xml:space="preserve">- </w:t>
      </w:r>
      <w:proofErr w:type="gramStart"/>
      <w:r w:rsidRPr="00004A99">
        <w:rPr>
          <w:sz w:val="28"/>
          <w:szCs w:val="28"/>
        </w:rPr>
        <w:t>д</w:t>
      </w:r>
      <w:proofErr w:type="gramEnd"/>
      <w:r w:rsidRPr="00004A99">
        <w:rPr>
          <w:sz w:val="28"/>
          <w:szCs w:val="28"/>
        </w:rPr>
        <w:t>ействующий сайт ДОУ.</w:t>
      </w:r>
    </w:p>
    <w:p w:rsidR="00AC4A79" w:rsidRPr="00004A99" w:rsidRDefault="00AC4A79" w:rsidP="00AC4A79">
      <w:pPr>
        <w:pStyle w:val="a4"/>
        <w:rPr>
          <w:sz w:val="28"/>
          <w:szCs w:val="28"/>
        </w:rPr>
      </w:pPr>
      <w:r w:rsidRPr="00004A99">
        <w:rPr>
          <w:sz w:val="28"/>
          <w:szCs w:val="28"/>
        </w:rPr>
        <w:t>ДОУ оснащено компьютерной техникой:</w:t>
      </w:r>
      <w:r w:rsidRPr="00004A99">
        <w:rPr>
          <w:sz w:val="28"/>
          <w:szCs w:val="28"/>
        </w:rPr>
        <w:br/>
        <w:t>- для административного управления 4 компьютера,</w:t>
      </w:r>
    </w:p>
    <w:p w:rsidR="00AC4A79" w:rsidRPr="00004A99" w:rsidRDefault="00AC4A79" w:rsidP="00AC4A79">
      <w:pPr>
        <w:pStyle w:val="a4"/>
        <w:rPr>
          <w:sz w:val="28"/>
          <w:szCs w:val="28"/>
        </w:rPr>
      </w:pPr>
      <w:r w:rsidRPr="00004A99">
        <w:rPr>
          <w:sz w:val="28"/>
          <w:szCs w:val="28"/>
        </w:rPr>
        <w:t>Доступ к информационным системам осуществляется в соответствии с Правилами использования сети Интернет.</w:t>
      </w:r>
    </w:p>
    <w:p w:rsidR="00AC4A79" w:rsidRPr="00004A99" w:rsidRDefault="00AC4A79" w:rsidP="00AC4A79">
      <w:pPr>
        <w:pStyle w:val="a4"/>
        <w:rPr>
          <w:sz w:val="28"/>
          <w:szCs w:val="28"/>
        </w:rPr>
      </w:pPr>
      <w:r w:rsidRPr="00004A99">
        <w:rPr>
          <w:rStyle w:val="a5"/>
          <w:sz w:val="28"/>
          <w:szCs w:val="28"/>
        </w:rPr>
        <w:t>Сведения об электронных образовательных ресурсах, к которым обеспечивается доступ воспитанников МБДОУ детский сад № 7 «Улыбка»</w:t>
      </w:r>
    </w:p>
    <w:p w:rsidR="00AC4A79" w:rsidRPr="00004A99" w:rsidRDefault="00AC4A79" w:rsidP="00AC4A79">
      <w:pPr>
        <w:pStyle w:val="a4"/>
        <w:rPr>
          <w:sz w:val="28"/>
          <w:szCs w:val="28"/>
          <w:u w:val="single"/>
        </w:rPr>
      </w:pPr>
      <w:r w:rsidRPr="00004A99">
        <w:rPr>
          <w:sz w:val="28"/>
          <w:szCs w:val="28"/>
          <w:u w:val="single"/>
        </w:rPr>
        <w:t>В ДОУ не предусмотрен самостоятельный доступ воспитанников к электронным образовательным ресурсам.</w:t>
      </w:r>
    </w:p>
    <w:p w:rsidR="00004A99" w:rsidRDefault="00004A99" w:rsidP="00AC4A79">
      <w:pPr>
        <w:pStyle w:val="a4"/>
        <w:rPr>
          <w:color w:val="FF0000"/>
          <w:sz w:val="28"/>
          <w:szCs w:val="28"/>
          <w:u w:val="single"/>
        </w:rPr>
      </w:pPr>
    </w:p>
    <w:p w:rsidR="00004A99" w:rsidRPr="00AC4A79" w:rsidRDefault="00004A99" w:rsidP="00AC4A79">
      <w:pPr>
        <w:pStyle w:val="a4"/>
        <w:rPr>
          <w:color w:val="FF0000"/>
          <w:sz w:val="28"/>
          <w:szCs w:val="28"/>
        </w:rPr>
      </w:pPr>
    </w:p>
    <w:p w:rsidR="00004A99" w:rsidRPr="00004A99" w:rsidRDefault="00004A99" w:rsidP="009F15C2">
      <w:pPr>
        <w:shd w:val="clear" w:color="auto" w:fill="E5B8B7" w:themeFill="accent2" w:themeFillTint="66"/>
        <w:tabs>
          <w:tab w:val="left" w:pos="4155"/>
        </w:tabs>
        <w:spacing w:after="0" w:line="240" w:lineRule="auto"/>
        <w:jc w:val="center"/>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lastRenderedPageBreak/>
        <w:t xml:space="preserve">Материально-техническое состояние оснащенности для психологической, логопедической и дефектологической помощи воспитанникам, в том числе детей с ОВЗ и детей-инвалидов МБДОУ д/с №7 «Улыбка» </w:t>
      </w:r>
    </w:p>
    <w:p w:rsidR="00004A99" w:rsidRPr="00004A99" w:rsidRDefault="00004A99" w:rsidP="009F15C2">
      <w:pPr>
        <w:shd w:val="clear" w:color="auto" w:fill="E5B8B7" w:themeFill="accent2" w:themeFillTint="66"/>
        <w:tabs>
          <w:tab w:val="left" w:pos="4155"/>
        </w:tabs>
        <w:spacing w:after="0" w:line="240" w:lineRule="auto"/>
        <w:jc w:val="center"/>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Каменского района Ростовской области</w:t>
      </w:r>
    </w:p>
    <w:p w:rsidR="00004A99" w:rsidRPr="00004A99" w:rsidRDefault="00004A99" w:rsidP="00004A99">
      <w:pPr>
        <w:widowControl w:val="0"/>
        <w:tabs>
          <w:tab w:val="left" w:pos="1106"/>
          <w:tab w:val="left" w:pos="1221"/>
        </w:tabs>
        <w:autoSpaceDE w:val="0"/>
        <w:autoSpaceDN w:val="0"/>
        <w:spacing w:before="1" w:after="0"/>
        <w:ind w:left="1106" w:right="233"/>
        <w:jc w:val="right"/>
        <w:rPr>
          <w:rFonts w:ascii="Times New Roman" w:eastAsia="Times New Roman" w:hAnsi="Times New Roman" w:cs="Times New Roman"/>
          <w:sz w:val="24"/>
          <w:szCs w:val="24"/>
          <w:lang w:bidi="en-US"/>
        </w:rPr>
      </w:pPr>
    </w:p>
    <w:p w:rsidR="00004A99" w:rsidRPr="00004A99" w:rsidRDefault="00004A99" w:rsidP="00004A99">
      <w:pPr>
        <w:widowControl w:val="0"/>
        <w:tabs>
          <w:tab w:val="left" w:pos="1106"/>
          <w:tab w:val="left" w:pos="1221"/>
        </w:tabs>
        <w:autoSpaceDE w:val="0"/>
        <w:autoSpaceDN w:val="0"/>
        <w:spacing w:before="1" w:after="0"/>
        <w:ind w:left="1106" w:right="233"/>
        <w:jc w:val="right"/>
        <w:rPr>
          <w:rFonts w:ascii="Times New Roman" w:eastAsia="Times New Roman" w:hAnsi="Times New Roman" w:cs="Times New Roman"/>
          <w:sz w:val="24"/>
          <w:szCs w:val="24"/>
          <w:lang w:bidi="en-US"/>
        </w:rPr>
      </w:pPr>
    </w:p>
    <w:p w:rsidR="00004A99" w:rsidRPr="00004A99" w:rsidRDefault="00004A99" w:rsidP="00004A99">
      <w:pPr>
        <w:tabs>
          <w:tab w:val="left" w:pos="1106"/>
          <w:tab w:val="left" w:pos="1221"/>
        </w:tabs>
        <w:spacing w:after="0" w:line="240" w:lineRule="auto"/>
        <w:ind w:left="-142"/>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Сенсорная комната (приспособленное место) для коррекционно-развивающих занятий размещается в помещении Учреждения.</w:t>
      </w:r>
    </w:p>
    <w:p w:rsidR="00004A99" w:rsidRPr="00004A99" w:rsidRDefault="00004A99" w:rsidP="00004A99">
      <w:pPr>
        <w:tabs>
          <w:tab w:val="left" w:pos="1106"/>
        </w:tabs>
        <w:spacing w:after="0" w:line="240" w:lineRule="auto"/>
        <w:ind w:left="-142"/>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Сенсорная комната (приспособленное место)  для коррекционно-развивающих занятий обеспечивается специальны</w:t>
      </w:r>
      <w:r w:rsidRPr="00004A99">
        <w:rPr>
          <w:rFonts w:ascii="Times New Roman" w:eastAsia="Times New Roman" w:hAnsi="Times New Roman" w:cs="Times New Roman"/>
          <w:spacing w:val="-8"/>
          <w:sz w:val="28"/>
          <w:szCs w:val="28"/>
          <w:lang w:eastAsia="ru-RU"/>
        </w:rPr>
        <w:t xml:space="preserve">м </w:t>
      </w:r>
      <w:r w:rsidRPr="00004A99">
        <w:rPr>
          <w:rFonts w:ascii="Times New Roman" w:eastAsia="Times New Roman" w:hAnsi="Times New Roman" w:cs="Times New Roman"/>
          <w:sz w:val="28"/>
          <w:szCs w:val="28"/>
          <w:lang w:eastAsia="ru-RU"/>
        </w:rPr>
        <w:t>оборудованием:</w:t>
      </w:r>
    </w:p>
    <w:p w:rsidR="00004A99" w:rsidRPr="00004A99" w:rsidRDefault="00004A99" w:rsidP="00004A99">
      <w:pPr>
        <w:tabs>
          <w:tab w:val="left" w:pos="840"/>
        </w:tabs>
        <w:spacing w:after="0" w:line="240" w:lineRule="auto"/>
        <w:ind w:left="-142"/>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 Столы и стулья для индивидуальных и подгрупповых занятий с детьми (регулируемые).</w:t>
      </w:r>
    </w:p>
    <w:p w:rsidR="00004A99" w:rsidRPr="00004A99" w:rsidRDefault="00004A99" w:rsidP="00004A99">
      <w:pPr>
        <w:tabs>
          <w:tab w:val="left" w:pos="840"/>
        </w:tabs>
        <w:spacing w:after="0" w:line="240" w:lineRule="auto"/>
        <w:ind w:left="-142"/>
        <w:rPr>
          <w:rFonts w:ascii="Times New Roman" w:eastAsia="Times New Roman" w:hAnsi="Times New Roman" w:cs="Times New Roman"/>
          <w:sz w:val="28"/>
          <w:szCs w:val="28"/>
          <w:lang w:eastAsia="ru-RU"/>
        </w:rPr>
      </w:pPr>
      <w:r w:rsidRPr="00004A99">
        <w:rPr>
          <w:rFonts w:ascii="Times New Roman" w:eastAsia="Times New Roman" w:hAnsi="Times New Roman" w:cs="Times New Roman"/>
          <w:sz w:val="28"/>
          <w:szCs w:val="28"/>
          <w:lang w:eastAsia="ru-RU"/>
        </w:rPr>
        <w:t>- Зеркало большое, индивидуальные, кривые.</w:t>
      </w:r>
    </w:p>
    <w:p w:rsidR="00004A99" w:rsidRPr="00004A99" w:rsidRDefault="00004A99" w:rsidP="00004A99">
      <w:pPr>
        <w:widowControl w:val="0"/>
        <w:numPr>
          <w:ilvl w:val="0"/>
          <w:numId w:val="1"/>
        </w:numPr>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Стол «Ромашка» для подгрупповых занятий.</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Интерактивный стол.</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Световой стол с проекцией на экран.</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Настенный модуль для тактильных игр.</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Напольный модуль для тактильного и сенсорного развития.</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Игровой набор «Приоритет» для развивающей и коррекционной работы с детьми.</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Световой модуль (дождь).</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Сенсорная тропа.</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Уголок конструктора.</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Сухой бассейн.</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Мягкая платформа «Настроение».</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Интерактивный модуль «Бесконечность».</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 xml:space="preserve">Развивающий куб </w:t>
      </w:r>
      <w:proofErr w:type="spellStart"/>
      <w:r w:rsidRPr="00004A99">
        <w:rPr>
          <w:rFonts w:ascii="Times New Roman" w:eastAsia="Times New Roman" w:hAnsi="Times New Roman" w:cs="Times New Roman"/>
          <w:sz w:val="28"/>
          <w:szCs w:val="28"/>
          <w:lang w:bidi="en-US"/>
        </w:rPr>
        <w:t>Бизиборд</w:t>
      </w:r>
      <w:proofErr w:type="spellEnd"/>
      <w:r w:rsidRPr="00004A99">
        <w:rPr>
          <w:rFonts w:ascii="Times New Roman" w:eastAsia="Times New Roman" w:hAnsi="Times New Roman" w:cs="Times New Roman"/>
          <w:sz w:val="28"/>
          <w:szCs w:val="28"/>
          <w:lang w:bidi="en-US"/>
        </w:rPr>
        <w:t>.</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Тактильные ячейки.</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Интерактивная воздушно-пузырьковая трубка «Аура»  с мягкой угловой платформой.</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Космический пластичный песок, масса для лепки.</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 xml:space="preserve">Ящик </w:t>
      </w:r>
      <w:proofErr w:type="spellStart"/>
      <w:r w:rsidRPr="00004A99">
        <w:rPr>
          <w:rFonts w:ascii="Times New Roman" w:eastAsia="Times New Roman" w:hAnsi="Times New Roman" w:cs="Times New Roman"/>
          <w:sz w:val="28"/>
          <w:szCs w:val="28"/>
          <w:lang w:bidi="en-US"/>
        </w:rPr>
        <w:t>Сегена</w:t>
      </w:r>
      <w:proofErr w:type="spellEnd"/>
      <w:r w:rsidRPr="00004A99">
        <w:rPr>
          <w:rFonts w:ascii="Times New Roman" w:eastAsia="Times New Roman" w:hAnsi="Times New Roman" w:cs="Times New Roman"/>
          <w:sz w:val="28"/>
          <w:szCs w:val="28"/>
          <w:lang w:bidi="en-US"/>
        </w:rPr>
        <w:t>.</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 xml:space="preserve">Мозаики, </w:t>
      </w:r>
      <w:proofErr w:type="spellStart"/>
      <w:r w:rsidRPr="00004A99">
        <w:rPr>
          <w:rFonts w:ascii="Times New Roman" w:eastAsia="Times New Roman" w:hAnsi="Times New Roman" w:cs="Times New Roman"/>
          <w:sz w:val="28"/>
          <w:szCs w:val="28"/>
          <w:lang w:bidi="en-US"/>
        </w:rPr>
        <w:t>пазлы</w:t>
      </w:r>
      <w:proofErr w:type="spellEnd"/>
      <w:r w:rsidRPr="00004A99">
        <w:rPr>
          <w:rFonts w:ascii="Times New Roman" w:eastAsia="Times New Roman" w:hAnsi="Times New Roman" w:cs="Times New Roman"/>
          <w:sz w:val="28"/>
          <w:szCs w:val="28"/>
          <w:lang w:bidi="en-US"/>
        </w:rPr>
        <w:t>, шурупы.</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Шнуровка, бусы, прищепки.</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Дидактические игры.</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Игрушки, изображающие сказочных героев.</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Геометрическая доска «</w:t>
      </w:r>
      <w:proofErr w:type="spellStart"/>
      <w:r w:rsidRPr="00004A99">
        <w:rPr>
          <w:rFonts w:ascii="Times New Roman" w:eastAsia="Times New Roman" w:hAnsi="Times New Roman" w:cs="Times New Roman"/>
          <w:sz w:val="28"/>
          <w:szCs w:val="28"/>
          <w:lang w:bidi="en-US"/>
        </w:rPr>
        <w:t>Геооборд</w:t>
      </w:r>
      <w:proofErr w:type="spellEnd"/>
      <w:r w:rsidRPr="00004A99">
        <w:rPr>
          <w:rFonts w:ascii="Times New Roman" w:eastAsia="Times New Roman" w:hAnsi="Times New Roman" w:cs="Times New Roman"/>
          <w:sz w:val="28"/>
          <w:szCs w:val="28"/>
          <w:lang w:bidi="en-US"/>
        </w:rPr>
        <w:t>».</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Диагностический материал.</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Дидактический материал.</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Шкафы или полки в достаточном количестве для наглядных пособий, учебного материала и методической</w:t>
      </w:r>
      <w:r w:rsidRPr="00004A99">
        <w:rPr>
          <w:rFonts w:ascii="Times New Roman" w:eastAsia="Times New Roman" w:hAnsi="Times New Roman" w:cs="Times New Roman"/>
          <w:spacing w:val="-2"/>
          <w:sz w:val="28"/>
          <w:szCs w:val="28"/>
          <w:lang w:bidi="en-US"/>
        </w:rPr>
        <w:t xml:space="preserve"> </w:t>
      </w:r>
      <w:r w:rsidRPr="00004A99">
        <w:rPr>
          <w:rFonts w:ascii="Times New Roman" w:eastAsia="Times New Roman" w:hAnsi="Times New Roman" w:cs="Times New Roman"/>
          <w:sz w:val="28"/>
          <w:szCs w:val="28"/>
          <w:lang w:bidi="en-US"/>
        </w:rPr>
        <w:t>литературы.</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val="en-US" w:bidi="en-US"/>
        </w:rPr>
      </w:pPr>
      <w:proofErr w:type="spellStart"/>
      <w:r w:rsidRPr="00004A99">
        <w:rPr>
          <w:rFonts w:ascii="Times New Roman" w:eastAsia="Times New Roman" w:hAnsi="Times New Roman" w:cs="Times New Roman"/>
          <w:sz w:val="28"/>
          <w:szCs w:val="28"/>
          <w:lang w:val="en-US" w:bidi="en-US"/>
        </w:rPr>
        <w:t>Стол</w:t>
      </w:r>
      <w:proofErr w:type="spellEnd"/>
      <w:r w:rsidRPr="00004A99">
        <w:rPr>
          <w:rFonts w:ascii="Times New Roman" w:eastAsia="Times New Roman" w:hAnsi="Times New Roman" w:cs="Times New Roman"/>
          <w:spacing w:val="-1"/>
          <w:sz w:val="28"/>
          <w:szCs w:val="28"/>
          <w:lang w:val="en-US" w:bidi="en-US"/>
        </w:rPr>
        <w:t xml:space="preserve"> </w:t>
      </w:r>
      <w:proofErr w:type="spellStart"/>
      <w:r w:rsidRPr="00004A99">
        <w:rPr>
          <w:rFonts w:ascii="Times New Roman" w:eastAsia="Times New Roman" w:hAnsi="Times New Roman" w:cs="Times New Roman"/>
          <w:sz w:val="28"/>
          <w:szCs w:val="28"/>
          <w:lang w:val="en-US" w:bidi="en-US"/>
        </w:rPr>
        <w:t>канцелярский</w:t>
      </w:r>
      <w:proofErr w:type="spellEnd"/>
      <w:r w:rsidRPr="00004A99">
        <w:rPr>
          <w:rFonts w:ascii="Times New Roman" w:eastAsia="Times New Roman" w:hAnsi="Times New Roman" w:cs="Times New Roman"/>
          <w:sz w:val="28"/>
          <w:szCs w:val="28"/>
          <w:lang w:val="en-US" w:bidi="en-US"/>
        </w:rPr>
        <w:t>.</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val="en-US" w:bidi="en-US"/>
        </w:rPr>
      </w:pPr>
      <w:proofErr w:type="spellStart"/>
      <w:r w:rsidRPr="00004A99">
        <w:rPr>
          <w:rFonts w:ascii="Times New Roman" w:eastAsia="Times New Roman" w:hAnsi="Times New Roman" w:cs="Times New Roman"/>
          <w:sz w:val="28"/>
          <w:szCs w:val="28"/>
          <w:lang w:val="en-US" w:bidi="en-US"/>
        </w:rPr>
        <w:t>Технические</w:t>
      </w:r>
      <w:proofErr w:type="spellEnd"/>
      <w:r w:rsidRPr="00004A99">
        <w:rPr>
          <w:rFonts w:ascii="Times New Roman" w:eastAsia="Times New Roman" w:hAnsi="Times New Roman" w:cs="Times New Roman"/>
          <w:sz w:val="28"/>
          <w:szCs w:val="28"/>
          <w:lang w:val="en-US" w:bidi="en-US"/>
        </w:rPr>
        <w:t xml:space="preserve"> </w:t>
      </w:r>
      <w:proofErr w:type="spellStart"/>
      <w:r w:rsidRPr="00004A99">
        <w:rPr>
          <w:rFonts w:ascii="Times New Roman" w:eastAsia="Times New Roman" w:hAnsi="Times New Roman" w:cs="Times New Roman"/>
          <w:sz w:val="28"/>
          <w:szCs w:val="28"/>
          <w:lang w:val="en-US" w:bidi="en-US"/>
        </w:rPr>
        <w:t>средства</w:t>
      </w:r>
      <w:proofErr w:type="spellEnd"/>
      <w:r w:rsidRPr="00004A99">
        <w:rPr>
          <w:rFonts w:ascii="Times New Roman" w:eastAsia="Times New Roman" w:hAnsi="Times New Roman" w:cs="Times New Roman"/>
          <w:spacing w:val="-3"/>
          <w:sz w:val="28"/>
          <w:szCs w:val="28"/>
          <w:lang w:val="en-US" w:bidi="en-US"/>
        </w:rPr>
        <w:t xml:space="preserve"> </w:t>
      </w:r>
      <w:proofErr w:type="spellStart"/>
      <w:r w:rsidRPr="00004A99">
        <w:rPr>
          <w:rFonts w:ascii="Times New Roman" w:eastAsia="Times New Roman" w:hAnsi="Times New Roman" w:cs="Times New Roman"/>
          <w:sz w:val="28"/>
          <w:szCs w:val="28"/>
          <w:lang w:val="en-US" w:bidi="en-US"/>
        </w:rPr>
        <w:t>обучения</w:t>
      </w:r>
      <w:proofErr w:type="spellEnd"/>
      <w:r w:rsidRPr="00004A99">
        <w:rPr>
          <w:rFonts w:ascii="Times New Roman" w:eastAsia="Times New Roman" w:hAnsi="Times New Roman" w:cs="Times New Roman"/>
          <w:sz w:val="28"/>
          <w:szCs w:val="28"/>
          <w:lang w:val="en-US" w:bidi="en-US"/>
        </w:rPr>
        <w:t>.</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Наглядный материал, используемый при диагностическом обследовании детей.</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val="en-US" w:bidi="en-US"/>
        </w:rPr>
      </w:pPr>
      <w:proofErr w:type="spellStart"/>
      <w:r w:rsidRPr="00004A99">
        <w:rPr>
          <w:rFonts w:ascii="Times New Roman" w:eastAsia="Times New Roman" w:hAnsi="Times New Roman" w:cs="Times New Roman"/>
          <w:sz w:val="28"/>
          <w:szCs w:val="28"/>
          <w:lang w:val="en-US" w:bidi="en-US"/>
        </w:rPr>
        <w:lastRenderedPageBreak/>
        <w:t>Учебно-методические</w:t>
      </w:r>
      <w:proofErr w:type="spellEnd"/>
      <w:r w:rsidRPr="00004A99">
        <w:rPr>
          <w:rFonts w:ascii="Times New Roman" w:eastAsia="Times New Roman" w:hAnsi="Times New Roman" w:cs="Times New Roman"/>
          <w:spacing w:val="-2"/>
          <w:sz w:val="28"/>
          <w:szCs w:val="28"/>
          <w:lang w:val="en-US" w:bidi="en-US"/>
        </w:rPr>
        <w:t xml:space="preserve"> </w:t>
      </w:r>
      <w:proofErr w:type="spellStart"/>
      <w:r w:rsidRPr="00004A99">
        <w:rPr>
          <w:rFonts w:ascii="Times New Roman" w:eastAsia="Times New Roman" w:hAnsi="Times New Roman" w:cs="Times New Roman"/>
          <w:sz w:val="28"/>
          <w:szCs w:val="28"/>
          <w:lang w:val="en-US" w:bidi="en-US"/>
        </w:rPr>
        <w:t>пособия</w:t>
      </w:r>
      <w:proofErr w:type="spellEnd"/>
      <w:r w:rsidRPr="00004A99">
        <w:rPr>
          <w:rFonts w:ascii="Times New Roman" w:eastAsia="Times New Roman" w:hAnsi="Times New Roman" w:cs="Times New Roman"/>
          <w:sz w:val="28"/>
          <w:szCs w:val="28"/>
          <w:lang w:val="en-US" w:bidi="en-US"/>
        </w:rPr>
        <w:t>.</w:t>
      </w:r>
    </w:p>
    <w:p w:rsidR="00004A99" w:rsidRPr="00004A99" w:rsidRDefault="00004A99" w:rsidP="00004A99">
      <w:pPr>
        <w:widowControl w:val="0"/>
        <w:numPr>
          <w:ilvl w:val="0"/>
          <w:numId w:val="1"/>
        </w:numPr>
        <w:tabs>
          <w:tab w:val="left" w:pos="142"/>
        </w:tabs>
        <w:autoSpaceDE w:val="0"/>
        <w:autoSpaceDN w:val="0"/>
        <w:spacing w:after="0" w:line="240" w:lineRule="auto"/>
        <w:ind w:hanging="142"/>
        <w:rPr>
          <w:rFonts w:ascii="Times New Roman" w:eastAsia="Times New Roman" w:hAnsi="Times New Roman" w:cs="Times New Roman"/>
          <w:sz w:val="28"/>
          <w:szCs w:val="28"/>
          <w:lang w:val="en-US" w:bidi="en-US"/>
        </w:rPr>
      </w:pPr>
      <w:proofErr w:type="spellStart"/>
      <w:r w:rsidRPr="00004A99">
        <w:rPr>
          <w:rFonts w:ascii="Times New Roman" w:eastAsia="Times New Roman" w:hAnsi="Times New Roman" w:cs="Times New Roman"/>
          <w:sz w:val="28"/>
          <w:szCs w:val="28"/>
          <w:lang w:val="en-US" w:bidi="en-US"/>
        </w:rPr>
        <w:t>Настольные</w:t>
      </w:r>
      <w:proofErr w:type="spellEnd"/>
      <w:r w:rsidRPr="00004A99">
        <w:rPr>
          <w:rFonts w:ascii="Times New Roman" w:eastAsia="Times New Roman" w:hAnsi="Times New Roman" w:cs="Times New Roman"/>
          <w:sz w:val="28"/>
          <w:szCs w:val="28"/>
          <w:lang w:val="en-US" w:bidi="en-US"/>
        </w:rPr>
        <w:t xml:space="preserve"> </w:t>
      </w:r>
      <w:proofErr w:type="spellStart"/>
      <w:r w:rsidRPr="00004A99">
        <w:rPr>
          <w:rFonts w:ascii="Times New Roman" w:eastAsia="Times New Roman" w:hAnsi="Times New Roman" w:cs="Times New Roman"/>
          <w:sz w:val="28"/>
          <w:szCs w:val="28"/>
          <w:lang w:val="en-US" w:bidi="en-US"/>
        </w:rPr>
        <w:t>игры</w:t>
      </w:r>
      <w:proofErr w:type="spellEnd"/>
      <w:r w:rsidRPr="00004A99">
        <w:rPr>
          <w:rFonts w:ascii="Times New Roman" w:eastAsia="Times New Roman" w:hAnsi="Times New Roman" w:cs="Times New Roman"/>
          <w:sz w:val="28"/>
          <w:szCs w:val="28"/>
          <w:lang w:val="en-US" w:bidi="en-US"/>
        </w:rPr>
        <w:t xml:space="preserve">, </w:t>
      </w:r>
      <w:proofErr w:type="spellStart"/>
      <w:r w:rsidRPr="00004A99">
        <w:rPr>
          <w:rFonts w:ascii="Times New Roman" w:eastAsia="Times New Roman" w:hAnsi="Times New Roman" w:cs="Times New Roman"/>
          <w:sz w:val="28"/>
          <w:szCs w:val="28"/>
          <w:lang w:val="en-US" w:bidi="en-US"/>
        </w:rPr>
        <w:t>игрушки</w:t>
      </w:r>
      <w:proofErr w:type="spellEnd"/>
      <w:r w:rsidRPr="00004A99">
        <w:rPr>
          <w:rFonts w:ascii="Times New Roman" w:eastAsia="Times New Roman" w:hAnsi="Times New Roman" w:cs="Times New Roman"/>
          <w:sz w:val="28"/>
          <w:szCs w:val="28"/>
          <w:lang w:val="en-US" w:bidi="en-US"/>
        </w:rPr>
        <w:t>,</w:t>
      </w:r>
      <w:r w:rsidRPr="00004A99">
        <w:rPr>
          <w:rFonts w:ascii="Times New Roman" w:eastAsia="Times New Roman" w:hAnsi="Times New Roman" w:cs="Times New Roman"/>
          <w:spacing w:val="-4"/>
          <w:sz w:val="28"/>
          <w:szCs w:val="28"/>
          <w:lang w:val="en-US" w:bidi="en-US"/>
        </w:rPr>
        <w:t xml:space="preserve"> </w:t>
      </w:r>
      <w:proofErr w:type="spellStart"/>
      <w:r w:rsidRPr="00004A99">
        <w:rPr>
          <w:rFonts w:ascii="Times New Roman" w:eastAsia="Times New Roman" w:hAnsi="Times New Roman" w:cs="Times New Roman"/>
          <w:sz w:val="28"/>
          <w:szCs w:val="28"/>
          <w:lang w:val="en-US" w:bidi="en-US"/>
        </w:rPr>
        <w:t>конструкторы</w:t>
      </w:r>
      <w:proofErr w:type="spellEnd"/>
      <w:r w:rsidRPr="00004A99">
        <w:rPr>
          <w:rFonts w:ascii="Times New Roman" w:eastAsia="Times New Roman" w:hAnsi="Times New Roman" w:cs="Times New Roman"/>
          <w:sz w:val="28"/>
          <w:szCs w:val="28"/>
          <w:lang w:val="en-US" w:bidi="en-US"/>
        </w:rPr>
        <w:t>.</w:t>
      </w:r>
    </w:p>
    <w:p w:rsidR="00004A99" w:rsidRPr="00004A99" w:rsidRDefault="00004A99" w:rsidP="00004A99">
      <w:pPr>
        <w:widowControl w:val="0"/>
        <w:numPr>
          <w:ilvl w:val="0"/>
          <w:numId w:val="1"/>
        </w:numPr>
        <w:tabs>
          <w:tab w:val="left" w:pos="142"/>
        </w:tabs>
        <w:autoSpaceDE w:val="0"/>
        <w:autoSpaceDN w:val="0"/>
        <w:spacing w:after="0" w:line="240" w:lineRule="auto"/>
        <w:ind w:hanging="142"/>
        <w:jc w:val="both"/>
        <w:rPr>
          <w:rFonts w:ascii="Times New Roman" w:eastAsia="Times New Roman" w:hAnsi="Times New Roman" w:cs="Times New Roman"/>
          <w:sz w:val="28"/>
          <w:szCs w:val="28"/>
          <w:lang w:bidi="en-US"/>
        </w:rPr>
      </w:pPr>
      <w:r w:rsidRPr="00004A99">
        <w:rPr>
          <w:rFonts w:ascii="Times New Roman" w:eastAsia="Times New Roman" w:hAnsi="Times New Roman" w:cs="Times New Roman"/>
          <w:sz w:val="28"/>
          <w:szCs w:val="28"/>
          <w:lang w:bidi="en-US"/>
        </w:rPr>
        <w:t>Учебные пособия в виде карточек-символов.</w:t>
      </w:r>
    </w:p>
    <w:p w:rsidR="002A1917" w:rsidRPr="00791F04" w:rsidRDefault="002A1917" w:rsidP="009F15C2">
      <w:pPr>
        <w:shd w:val="clear" w:color="auto" w:fill="FFFFFF" w:themeFill="background1"/>
        <w:spacing w:before="100" w:beforeAutospacing="1" w:after="100" w:afterAutospacing="1" w:line="240" w:lineRule="auto"/>
        <w:rPr>
          <w:rFonts w:ascii="Times New Roman" w:eastAsia="Times New Roman" w:hAnsi="Times New Roman" w:cs="Times New Roman"/>
          <w:color w:val="FF0000"/>
          <w:sz w:val="28"/>
          <w:szCs w:val="28"/>
          <w:lang w:eastAsia="ru-RU"/>
        </w:rPr>
      </w:pPr>
    </w:p>
    <w:p w:rsidR="002A1917" w:rsidRPr="00004A99" w:rsidRDefault="002A1917" w:rsidP="009F15C2">
      <w:pPr>
        <w:shd w:val="clear" w:color="auto" w:fill="E5B8B7" w:themeFill="accent2" w:themeFillTint="66"/>
        <w:jc w:val="center"/>
        <w:rPr>
          <w:rFonts w:ascii="Times New Roman" w:eastAsia="Times New Roman" w:hAnsi="Times New Roman" w:cs="Times New Roman"/>
          <w:sz w:val="28"/>
          <w:szCs w:val="28"/>
          <w:lang w:eastAsia="ru-RU"/>
        </w:rPr>
      </w:pPr>
      <w:r w:rsidRPr="009F15C2">
        <w:rPr>
          <w:rFonts w:ascii="Times New Roman" w:eastAsia="Times New Roman" w:hAnsi="Times New Roman" w:cs="Times New Roman"/>
          <w:b/>
          <w:bCs/>
          <w:sz w:val="28"/>
          <w:szCs w:val="28"/>
          <w:shd w:val="clear" w:color="auto" w:fill="FFFFFF"/>
          <w:lang w:eastAsia="ru-RU"/>
        </w:rPr>
        <w:t>Ссылки на нормативные правовые акты в сфере обеспечения доступной среды для маломобильных групп населения и инвалидов</w:t>
      </w:r>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7" w:tgtFrame="_blank" w:history="1">
        <w:r w:rsidR="002A1917" w:rsidRPr="00004A99">
          <w:rPr>
            <w:rFonts w:ascii="Times New Roman" w:eastAsia="Times New Roman" w:hAnsi="Times New Roman" w:cs="Times New Roman"/>
            <w:sz w:val="28"/>
            <w:szCs w:val="28"/>
            <w:lang w:eastAsia="ru-RU"/>
          </w:rPr>
          <w:t>Постановление Правительства РФ от 29.03.2019 N 363 (ред. от 28.12.2019) "Об утверждении государственной программы Российской Федерации "Доступная среда"</w:t>
        </w:r>
      </w:hyperlink>
      <w:bookmarkStart w:id="0" w:name="_GoBack"/>
      <w:bookmarkEnd w:id="0"/>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8" w:tgtFrame="_blank" w:history="1">
        <w:r w:rsidR="002A1917" w:rsidRPr="00004A99">
          <w:rPr>
            <w:rFonts w:ascii="Times New Roman" w:eastAsia="Times New Roman" w:hAnsi="Times New Roman" w:cs="Times New Roman"/>
            <w:sz w:val="28"/>
            <w:szCs w:val="28"/>
            <w:lang w:eastAsia="ru-RU"/>
          </w:rPr>
          <w:t xml:space="preserve">Приказ </w:t>
        </w:r>
        <w:proofErr w:type="spellStart"/>
        <w:r w:rsidR="002A1917" w:rsidRPr="00004A99">
          <w:rPr>
            <w:rFonts w:ascii="Times New Roman" w:eastAsia="Times New Roman" w:hAnsi="Times New Roman" w:cs="Times New Roman"/>
            <w:sz w:val="28"/>
            <w:szCs w:val="28"/>
            <w:lang w:eastAsia="ru-RU"/>
          </w:rPr>
          <w:t>Рособрнадзора</w:t>
        </w:r>
        <w:proofErr w:type="spellEnd"/>
        <w:r w:rsidR="002A1917" w:rsidRPr="00004A99">
          <w:rPr>
            <w:rFonts w:ascii="Times New Roman" w:eastAsia="Times New Roman" w:hAnsi="Times New Roman" w:cs="Times New Roman"/>
            <w:sz w:val="28"/>
            <w:szCs w:val="28"/>
            <w:lang w:eastAsia="ru-RU"/>
          </w:rPr>
          <w:t xml:space="preserve"> от 10.06.2019 N 796 "Об установлении процедуры, сроков проведения и показателей мониторинга системы образования Федеральной службой по надзору в сфере образования и науки" (Зарегистрировано в Минюсте России 24.09.2019 N 56043)</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9" w:tgtFrame="_blank" w:history="1">
        <w:r w:rsidR="002A1917" w:rsidRPr="00004A99">
          <w:rPr>
            <w:rFonts w:ascii="Times New Roman" w:eastAsia="Times New Roman" w:hAnsi="Times New Roman" w:cs="Times New Roman"/>
            <w:sz w:val="28"/>
            <w:szCs w:val="28"/>
            <w:lang w:eastAsia="ru-RU"/>
          </w:rPr>
          <w:t>Конвенция ООН о правах инвалидов</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10" w:tgtFrame="_blank" w:history="1">
        <w:r w:rsidR="002A1917" w:rsidRPr="00004A99">
          <w:rPr>
            <w:rFonts w:ascii="Times New Roman" w:eastAsia="Times New Roman" w:hAnsi="Times New Roman" w:cs="Times New Roman"/>
            <w:sz w:val="28"/>
            <w:szCs w:val="28"/>
            <w:lang w:eastAsia="ru-RU"/>
          </w:rPr>
          <w:t>Конституция РФ</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11" w:tgtFrame="_blank" w:history="1">
        <w:r w:rsidR="002A1917" w:rsidRPr="00004A99">
          <w:rPr>
            <w:rFonts w:ascii="Times New Roman" w:eastAsia="Times New Roman" w:hAnsi="Times New Roman" w:cs="Times New Roman"/>
            <w:sz w:val="28"/>
            <w:szCs w:val="28"/>
            <w:lang w:eastAsia="ru-RU"/>
          </w:rPr>
          <w:t>Постановление Правительства РФ от 1 декабря 2015 г. N 1297 "Об утверждении государственной программы Российской Федерации "Доступная среда" на 2011 - 2020 годы"</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12" w:tgtFrame="_blank" w:history="1">
        <w:r w:rsidR="002A1917" w:rsidRPr="00004A99">
          <w:rPr>
            <w:rFonts w:ascii="Times New Roman" w:eastAsia="Times New Roman" w:hAnsi="Times New Roman" w:cs="Times New Roman"/>
            <w:sz w:val="28"/>
            <w:szCs w:val="28"/>
            <w:lang w:eastAsia="ru-RU"/>
          </w:rPr>
          <w:t>СП 59-13330-2012 (актуализированная редакция «СНиП 35-01-2001 Доступность зданий и сооружений для маломобильных групп населения» 2016 г.)</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13" w:tgtFrame="_blank" w:history="1">
        <w:r w:rsidR="002A1917" w:rsidRPr="00004A99">
          <w:rPr>
            <w:rFonts w:ascii="Times New Roman" w:eastAsia="Times New Roman" w:hAnsi="Times New Roman" w:cs="Times New Roman"/>
            <w:sz w:val="28"/>
            <w:szCs w:val="28"/>
            <w:lang w:eastAsia="ru-RU"/>
          </w:rPr>
          <w:t>Федеральный закон N 419-ФЗ от 01.12.2014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14" w:tgtFrame="_blank" w:history="1">
        <w:r w:rsidR="002A1917" w:rsidRPr="00004A99">
          <w:rPr>
            <w:rFonts w:ascii="Times New Roman" w:eastAsia="Times New Roman" w:hAnsi="Times New Roman" w:cs="Times New Roman"/>
            <w:sz w:val="28"/>
            <w:szCs w:val="28"/>
            <w:lang w:eastAsia="ru-RU"/>
          </w:rPr>
          <w:t>Федеральный закон N 181-ФЗ от 24.11.1995 «О социальной защите инвалидов в Российской Федерации»</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15" w:tgtFrame="_blank" w:history="1">
        <w:r w:rsidR="002A1917" w:rsidRPr="00004A99">
          <w:rPr>
            <w:rFonts w:ascii="Times New Roman" w:eastAsia="Times New Roman" w:hAnsi="Times New Roman" w:cs="Times New Roman"/>
            <w:sz w:val="28"/>
            <w:szCs w:val="28"/>
            <w:lang w:eastAsia="ru-RU"/>
          </w:rPr>
          <w:t>Федеральный закон от 29.12.2004 г. № 190-ФЗ «Градостроительный кодекс Российской Федерации»</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16" w:tgtFrame="_blank" w:history="1">
        <w:r w:rsidR="002A1917" w:rsidRPr="00004A99">
          <w:rPr>
            <w:rFonts w:ascii="Times New Roman" w:eastAsia="Times New Roman" w:hAnsi="Times New Roman" w:cs="Times New Roman"/>
            <w:sz w:val="28"/>
            <w:szCs w:val="28"/>
            <w:lang w:eastAsia="ru-RU"/>
          </w:rPr>
          <w:t>Постановление Правительства Российской Федерации от 16 февраля 2008 г. № 87 «О составе разделов проектной документации и требованиях к их содержанию»</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17" w:tgtFrame="_blank" w:history="1">
        <w:r w:rsidR="002A1917" w:rsidRPr="00004A99">
          <w:rPr>
            <w:rFonts w:ascii="Times New Roman" w:eastAsia="Times New Roman" w:hAnsi="Times New Roman" w:cs="Times New Roman"/>
            <w:sz w:val="28"/>
            <w:szCs w:val="28"/>
            <w:lang w:eastAsia="ru-RU"/>
          </w:rPr>
          <w:t>СП 118.13330 «Общественные здания и сооружения»</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18" w:tgtFrame="_blank" w:history="1">
        <w:r w:rsidR="002A1917" w:rsidRPr="00004A99">
          <w:rPr>
            <w:rFonts w:ascii="Times New Roman" w:eastAsia="Times New Roman" w:hAnsi="Times New Roman" w:cs="Times New Roman"/>
            <w:sz w:val="28"/>
            <w:szCs w:val="28"/>
            <w:lang w:eastAsia="ru-RU"/>
          </w:rPr>
          <w:t>ГОСТ ISO 9000-2011 «Системы менеджмента качества»</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19" w:tgtFrame="_blank" w:history="1">
        <w:r w:rsidR="002A1917" w:rsidRPr="00004A99">
          <w:rPr>
            <w:rFonts w:ascii="Times New Roman" w:eastAsia="Times New Roman" w:hAnsi="Times New Roman" w:cs="Times New Roman"/>
            <w:sz w:val="28"/>
            <w:szCs w:val="28"/>
            <w:lang w:eastAsia="ru-RU"/>
          </w:rPr>
          <w:t>Федеральный закон от 28.12.2013 г. № 442-ФЗ «Об основах социального обслуживания граждан»</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20" w:tgtFrame="_blank" w:history="1">
        <w:r w:rsidR="002A1917" w:rsidRPr="00004A99">
          <w:rPr>
            <w:rFonts w:ascii="Times New Roman" w:eastAsia="Times New Roman" w:hAnsi="Times New Roman" w:cs="Times New Roman"/>
            <w:sz w:val="28"/>
            <w:szCs w:val="28"/>
            <w:lang w:eastAsia="ru-RU"/>
          </w:rPr>
          <w:t>Федеральный закон от 29.12.2012 г. № 273-ФЗ «Об образовании в Российской Федерации»</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21" w:tgtFrame="_blank" w:history="1">
        <w:r w:rsidR="002A1917" w:rsidRPr="00004A99">
          <w:rPr>
            <w:rFonts w:ascii="Times New Roman" w:eastAsia="Times New Roman" w:hAnsi="Times New Roman" w:cs="Times New Roman"/>
            <w:sz w:val="28"/>
            <w:szCs w:val="28"/>
            <w:lang w:eastAsia="ru-RU"/>
          </w:rPr>
          <w:t xml:space="preserve">ГОСТ </w:t>
        </w:r>
        <w:proofErr w:type="gramStart"/>
        <w:r w:rsidR="002A1917" w:rsidRPr="00004A99">
          <w:rPr>
            <w:rFonts w:ascii="Times New Roman" w:eastAsia="Times New Roman" w:hAnsi="Times New Roman" w:cs="Times New Roman"/>
            <w:sz w:val="28"/>
            <w:szCs w:val="28"/>
            <w:lang w:eastAsia="ru-RU"/>
          </w:rPr>
          <w:t>Р</w:t>
        </w:r>
        <w:proofErr w:type="gramEnd"/>
        <w:r w:rsidR="002A1917" w:rsidRPr="00004A99">
          <w:rPr>
            <w:rFonts w:ascii="Times New Roman" w:eastAsia="Times New Roman" w:hAnsi="Times New Roman" w:cs="Times New Roman"/>
            <w:sz w:val="28"/>
            <w:szCs w:val="28"/>
            <w:lang w:eastAsia="ru-RU"/>
          </w:rPr>
          <w:t xml:space="preserve"> 52766-2007 «Дороги автомобильные общего пользования. Элементы обустройства. Общие требования»</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22" w:tgtFrame="_blank" w:history="1">
        <w:r w:rsidR="002A1917" w:rsidRPr="00004A99">
          <w:rPr>
            <w:rFonts w:ascii="Times New Roman" w:eastAsia="Times New Roman" w:hAnsi="Times New Roman" w:cs="Times New Roman"/>
            <w:sz w:val="28"/>
            <w:szCs w:val="28"/>
            <w:lang w:eastAsia="ru-RU"/>
          </w:rPr>
          <w:t>ОДМ 218.4.005-2010 «Рекомендации по обеспечению безопасности движения на автомобильных дорогах» (утв. Распоряжением Минтранса России от 24.06.2002 № ОС557-р)</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23" w:tgtFrame="_blank" w:history="1">
        <w:r w:rsidR="002A1917" w:rsidRPr="00004A99">
          <w:rPr>
            <w:rFonts w:ascii="Times New Roman" w:eastAsia="Times New Roman" w:hAnsi="Times New Roman" w:cs="Times New Roman"/>
            <w:sz w:val="28"/>
            <w:szCs w:val="28"/>
            <w:lang w:eastAsia="ru-RU"/>
          </w:rPr>
          <w:t>СП 136.13330.2012 «Здания и сооружения. Общие положения проектирования с учётом доступности для маломобильных групп населения»</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24" w:tgtFrame="_blank" w:history="1">
        <w:r w:rsidR="002A1917" w:rsidRPr="00004A99">
          <w:rPr>
            <w:rFonts w:ascii="Times New Roman" w:eastAsia="Times New Roman" w:hAnsi="Times New Roman" w:cs="Times New Roman"/>
            <w:sz w:val="28"/>
            <w:szCs w:val="28"/>
            <w:lang w:eastAsia="ru-RU"/>
          </w:rPr>
          <w:t>СП 137.13330.2012 «Жилая среда с планировочными элементами, доступными инвалидам»</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25" w:tgtFrame="_blank" w:history="1">
        <w:r w:rsidR="002A1917" w:rsidRPr="00004A99">
          <w:rPr>
            <w:rFonts w:ascii="Times New Roman" w:eastAsia="Times New Roman" w:hAnsi="Times New Roman" w:cs="Times New Roman"/>
            <w:sz w:val="28"/>
            <w:szCs w:val="28"/>
            <w:lang w:eastAsia="ru-RU"/>
          </w:rPr>
          <w:t>СП 138.13330.2012 «Общественные здания и сооружения, доступные маломобильным группам населения»</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26" w:tgtFrame="_blank" w:history="1">
        <w:r w:rsidR="002A1917" w:rsidRPr="00004A99">
          <w:rPr>
            <w:rFonts w:ascii="Times New Roman" w:eastAsia="Times New Roman" w:hAnsi="Times New Roman" w:cs="Times New Roman"/>
            <w:sz w:val="28"/>
            <w:szCs w:val="28"/>
            <w:lang w:eastAsia="ru-RU"/>
          </w:rPr>
          <w:t>СП 140.13330.2012 «Городская среда</w:t>
        </w:r>
        <w:proofErr w:type="gramStart"/>
        <w:r w:rsidR="002A1917" w:rsidRPr="00004A99">
          <w:rPr>
            <w:rFonts w:ascii="Times New Roman" w:eastAsia="Times New Roman" w:hAnsi="Times New Roman" w:cs="Times New Roman"/>
            <w:sz w:val="28"/>
            <w:szCs w:val="28"/>
            <w:lang w:eastAsia="ru-RU"/>
          </w:rPr>
          <w:t>.</w:t>
        </w:r>
        <w:proofErr w:type="gramEnd"/>
        <w:r w:rsidR="002A1917" w:rsidRPr="00004A99">
          <w:rPr>
            <w:rFonts w:ascii="Times New Roman" w:eastAsia="Times New Roman" w:hAnsi="Times New Roman" w:cs="Times New Roman"/>
            <w:sz w:val="28"/>
            <w:szCs w:val="28"/>
            <w:lang w:eastAsia="ru-RU"/>
          </w:rPr>
          <w:t xml:space="preserve"> </w:t>
        </w:r>
        <w:proofErr w:type="gramStart"/>
        <w:r w:rsidR="002A1917" w:rsidRPr="00004A99">
          <w:rPr>
            <w:rFonts w:ascii="Times New Roman" w:eastAsia="Times New Roman" w:hAnsi="Times New Roman" w:cs="Times New Roman"/>
            <w:sz w:val="28"/>
            <w:szCs w:val="28"/>
            <w:lang w:eastAsia="ru-RU"/>
          </w:rPr>
          <w:t>п</w:t>
        </w:r>
        <w:proofErr w:type="gramEnd"/>
        <w:r w:rsidR="002A1917" w:rsidRPr="00004A99">
          <w:rPr>
            <w:rFonts w:ascii="Times New Roman" w:eastAsia="Times New Roman" w:hAnsi="Times New Roman" w:cs="Times New Roman"/>
            <w:sz w:val="28"/>
            <w:szCs w:val="28"/>
            <w:lang w:eastAsia="ru-RU"/>
          </w:rPr>
          <w:t>равила проектирования для маломобильных групп населения»</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27" w:tgtFrame="_blank" w:history="1">
        <w:r w:rsidR="002A1917" w:rsidRPr="00004A99">
          <w:rPr>
            <w:rFonts w:ascii="Times New Roman" w:eastAsia="Times New Roman" w:hAnsi="Times New Roman" w:cs="Times New Roman"/>
            <w:sz w:val="28"/>
            <w:szCs w:val="28"/>
            <w:lang w:eastAsia="ru-RU"/>
          </w:rPr>
          <w:t>СП 141.13330.2012 «Учреждения социального обслуживания маломобильных групп населения. Правила расчета и размещения»</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28" w:tgtFrame="_blank" w:history="1">
        <w:r w:rsidR="002A1917" w:rsidRPr="00004A99">
          <w:rPr>
            <w:rFonts w:ascii="Times New Roman" w:eastAsia="Times New Roman" w:hAnsi="Times New Roman" w:cs="Times New Roman"/>
            <w:sz w:val="28"/>
            <w:szCs w:val="28"/>
            <w:lang w:eastAsia="ru-RU"/>
          </w:rPr>
          <w:t>Приказ Министерства труда и социальной защиты РФ от 30 июля 2015 г. № 527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p>
    <w:p w:rsidR="002A1917" w:rsidRPr="00004A99" w:rsidRDefault="009F15C2" w:rsidP="002A1917">
      <w:pPr>
        <w:shd w:val="clear" w:color="auto" w:fill="FFFFFF"/>
        <w:spacing w:after="0" w:line="408" w:lineRule="atLeast"/>
        <w:rPr>
          <w:rFonts w:ascii="Times New Roman" w:eastAsia="Times New Roman" w:hAnsi="Times New Roman" w:cs="Times New Roman"/>
          <w:sz w:val="28"/>
          <w:szCs w:val="28"/>
          <w:lang w:eastAsia="ru-RU"/>
        </w:rPr>
      </w:pPr>
      <w:hyperlink r:id="rId29" w:tgtFrame="_blank" w:history="1">
        <w:r w:rsidR="002A1917" w:rsidRPr="00004A99">
          <w:rPr>
            <w:rFonts w:ascii="Times New Roman" w:eastAsia="Times New Roman" w:hAnsi="Times New Roman" w:cs="Times New Roman"/>
            <w:sz w:val="28"/>
            <w:szCs w:val="28"/>
            <w:lang w:eastAsia="ru-RU"/>
          </w:rPr>
          <w:t>СП 147.13330.2012 «Здания для учреждений социального обслуживания. Правила реконструкции»</w:t>
        </w:r>
      </w:hyperlink>
    </w:p>
    <w:p w:rsidR="00791F04" w:rsidRPr="00004A99" w:rsidRDefault="00791F04" w:rsidP="00791F04">
      <w:pPr>
        <w:spacing w:before="100" w:beforeAutospacing="1" w:after="100" w:afterAutospacing="1" w:line="240" w:lineRule="auto"/>
        <w:rPr>
          <w:rFonts w:ascii="Times New Roman" w:eastAsia="Times New Roman" w:hAnsi="Times New Roman" w:cs="Times New Roman"/>
          <w:sz w:val="28"/>
          <w:szCs w:val="28"/>
          <w:lang w:eastAsia="ru-RU"/>
        </w:rPr>
      </w:pPr>
    </w:p>
    <w:p w:rsidR="0027491F" w:rsidRPr="00004A99" w:rsidRDefault="0027491F" w:rsidP="0027491F">
      <w:pPr>
        <w:rPr>
          <w:rFonts w:ascii="Times New Roman" w:hAnsi="Times New Roman" w:cs="Times New Roman"/>
          <w:sz w:val="28"/>
          <w:szCs w:val="28"/>
        </w:rPr>
      </w:pPr>
    </w:p>
    <w:sectPr w:rsidR="0027491F" w:rsidRPr="00004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C44BD"/>
    <w:multiLevelType w:val="hybridMultilevel"/>
    <w:tmpl w:val="8142612E"/>
    <w:lvl w:ilvl="0" w:tplc="8F483FCA">
      <w:numFmt w:val="bullet"/>
      <w:lvlText w:val="-"/>
      <w:lvlJc w:val="left"/>
      <w:pPr>
        <w:ind w:left="119" w:hanging="168"/>
      </w:pPr>
      <w:rPr>
        <w:rFonts w:hint="default"/>
        <w:w w:val="99"/>
        <w:lang w:val="en-US" w:eastAsia="en-US" w:bidi="en-US"/>
      </w:rPr>
    </w:lvl>
    <w:lvl w:ilvl="1" w:tplc="9DBA8F0E">
      <w:numFmt w:val="bullet"/>
      <w:lvlText w:val="•"/>
      <w:lvlJc w:val="left"/>
      <w:pPr>
        <w:ind w:left="1078" w:hanging="168"/>
      </w:pPr>
      <w:rPr>
        <w:rFonts w:hint="default"/>
        <w:lang w:val="en-US" w:eastAsia="en-US" w:bidi="en-US"/>
      </w:rPr>
    </w:lvl>
    <w:lvl w:ilvl="2" w:tplc="ADC88466">
      <w:numFmt w:val="bullet"/>
      <w:lvlText w:val="•"/>
      <w:lvlJc w:val="left"/>
      <w:pPr>
        <w:ind w:left="2037" w:hanging="168"/>
      </w:pPr>
      <w:rPr>
        <w:rFonts w:hint="default"/>
        <w:lang w:val="en-US" w:eastAsia="en-US" w:bidi="en-US"/>
      </w:rPr>
    </w:lvl>
    <w:lvl w:ilvl="3" w:tplc="DEAAB8D2">
      <w:numFmt w:val="bullet"/>
      <w:lvlText w:val="•"/>
      <w:lvlJc w:val="left"/>
      <w:pPr>
        <w:ind w:left="2996" w:hanging="168"/>
      </w:pPr>
      <w:rPr>
        <w:rFonts w:hint="default"/>
        <w:lang w:val="en-US" w:eastAsia="en-US" w:bidi="en-US"/>
      </w:rPr>
    </w:lvl>
    <w:lvl w:ilvl="4" w:tplc="09F69952">
      <w:numFmt w:val="bullet"/>
      <w:lvlText w:val="•"/>
      <w:lvlJc w:val="left"/>
      <w:pPr>
        <w:ind w:left="3955" w:hanging="168"/>
      </w:pPr>
      <w:rPr>
        <w:rFonts w:hint="default"/>
        <w:lang w:val="en-US" w:eastAsia="en-US" w:bidi="en-US"/>
      </w:rPr>
    </w:lvl>
    <w:lvl w:ilvl="5" w:tplc="6E66D410">
      <w:numFmt w:val="bullet"/>
      <w:lvlText w:val="•"/>
      <w:lvlJc w:val="left"/>
      <w:pPr>
        <w:ind w:left="4914" w:hanging="168"/>
      </w:pPr>
      <w:rPr>
        <w:rFonts w:hint="default"/>
        <w:lang w:val="en-US" w:eastAsia="en-US" w:bidi="en-US"/>
      </w:rPr>
    </w:lvl>
    <w:lvl w:ilvl="6" w:tplc="EC96D5D6">
      <w:numFmt w:val="bullet"/>
      <w:lvlText w:val="•"/>
      <w:lvlJc w:val="left"/>
      <w:pPr>
        <w:ind w:left="5873" w:hanging="168"/>
      </w:pPr>
      <w:rPr>
        <w:rFonts w:hint="default"/>
        <w:lang w:val="en-US" w:eastAsia="en-US" w:bidi="en-US"/>
      </w:rPr>
    </w:lvl>
    <w:lvl w:ilvl="7" w:tplc="0EAC1790">
      <w:numFmt w:val="bullet"/>
      <w:lvlText w:val="•"/>
      <w:lvlJc w:val="left"/>
      <w:pPr>
        <w:ind w:left="6832" w:hanging="168"/>
      </w:pPr>
      <w:rPr>
        <w:rFonts w:hint="default"/>
        <w:lang w:val="en-US" w:eastAsia="en-US" w:bidi="en-US"/>
      </w:rPr>
    </w:lvl>
    <w:lvl w:ilvl="8" w:tplc="426ED280">
      <w:numFmt w:val="bullet"/>
      <w:lvlText w:val="•"/>
      <w:lvlJc w:val="left"/>
      <w:pPr>
        <w:ind w:left="7791" w:hanging="16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FA"/>
    <w:rsid w:val="00004A99"/>
    <w:rsid w:val="00007C68"/>
    <w:rsid w:val="000467CF"/>
    <w:rsid w:val="000B286D"/>
    <w:rsid w:val="0027491F"/>
    <w:rsid w:val="002A1917"/>
    <w:rsid w:val="002E2751"/>
    <w:rsid w:val="002F234A"/>
    <w:rsid w:val="00302E78"/>
    <w:rsid w:val="003769D4"/>
    <w:rsid w:val="004415A7"/>
    <w:rsid w:val="00555F72"/>
    <w:rsid w:val="00565EC0"/>
    <w:rsid w:val="00600316"/>
    <w:rsid w:val="00654A3D"/>
    <w:rsid w:val="007005FA"/>
    <w:rsid w:val="00791F04"/>
    <w:rsid w:val="008E3DB5"/>
    <w:rsid w:val="008E67B7"/>
    <w:rsid w:val="008F36DF"/>
    <w:rsid w:val="00972FAB"/>
    <w:rsid w:val="00991BB1"/>
    <w:rsid w:val="009F15C2"/>
    <w:rsid w:val="00AC4A79"/>
    <w:rsid w:val="00B62686"/>
    <w:rsid w:val="00B8293A"/>
    <w:rsid w:val="00BD4682"/>
    <w:rsid w:val="00C51A10"/>
    <w:rsid w:val="00CB0669"/>
    <w:rsid w:val="00DA3E5A"/>
    <w:rsid w:val="00EB0ED9"/>
    <w:rsid w:val="00EE5D7C"/>
    <w:rsid w:val="00F47D88"/>
    <w:rsid w:val="00F96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DA3E5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
    <w:name w:val="Light List Accent 5"/>
    <w:basedOn w:val="a1"/>
    <w:uiPriority w:val="61"/>
    <w:rsid w:val="00DA3E5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654A3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4">
    <w:name w:val="Normal (Web)"/>
    <w:basedOn w:val="a"/>
    <w:uiPriority w:val="99"/>
    <w:semiHidden/>
    <w:unhideWhenUsed/>
    <w:rsid w:val="00AC4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C4A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DA3E5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
    <w:name w:val="Light List Accent 5"/>
    <w:basedOn w:val="a1"/>
    <w:uiPriority w:val="61"/>
    <w:rsid w:val="00DA3E5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654A3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4">
    <w:name w:val="Normal (Web)"/>
    <w:basedOn w:val="a"/>
    <w:uiPriority w:val="99"/>
    <w:semiHidden/>
    <w:unhideWhenUsed/>
    <w:rsid w:val="00AC4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C4A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4839">
      <w:bodyDiv w:val="1"/>
      <w:marLeft w:val="0"/>
      <w:marRight w:val="0"/>
      <w:marTop w:val="0"/>
      <w:marBottom w:val="0"/>
      <w:divBdr>
        <w:top w:val="none" w:sz="0" w:space="0" w:color="auto"/>
        <w:left w:val="none" w:sz="0" w:space="0" w:color="auto"/>
        <w:bottom w:val="none" w:sz="0" w:space="0" w:color="auto"/>
        <w:right w:val="none" w:sz="0" w:space="0" w:color="auto"/>
      </w:divBdr>
    </w:div>
    <w:div w:id="154880485">
      <w:bodyDiv w:val="1"/>
      <w:marLeft w:val="0"/>
      <w:marRight w:val="0"/>
      <w:marTop w:val="0"/>
      <w:marBottom w:val="0"/>
      <w:divBdr>
        <w:top w:val="none" w:sz="0" w:space="0" w:color="auto"/>
        <w:left w:val="none" w:sz="0" w:space="0" w:color="auto"/>
        <w:bottom w:val="none" w:sz="0" w:space="0" w:color="auto"/>
        <w:right w:val="none" w:sz="0" w:space="0" w:color="auto"/>
      </w:divBdr>
    </w:div>
    <w:div w:id="448161686">
      <w:bodyDiv w:val="1"/>
      <w:marLeft w:val="0"/>
      <w:marRight w:val="0"/>
      <w:marTop w:val="0"/>
      <w:marBottom w:val="0"/>
      <w:divBdr>
        <w:top w:val="none" w:sz="0" w:space="0" w:color="auto"/>
        <w:left w:val="none" w:sz="0" w:space="0" w:color="auto"/>
        <w:bottom w:val="none" w:sz="0" w:space="0" w:color="auto"/>
        <w:right w:val="none" w:sz="0" w:space="0" w:color="auto"/>
      </w:divBdr>
    </w:div>
    <w:div w:id="1108886777">
      <w:bodyDiv w:val="1"/>
      <w:marLeft w:val="0"/>
      <w:marRight w:val="0"/>
      <w:marTop w:val="0"/>
      <w:marBottom w:val="0"/>
      <w:divBdr>
        <w:top w:val="none" w:sz="0" w:space="0" w:color="auto"/>
        <w:left w:val="none" w:sz="0" w:space="0" w:color="auto"/>
        <w:bottom w:val="none" w:sz="0" w:space="0" w:color="auto"/>
        <w:right w:val="none" w:sz="0" w:space="0" w:color="auto"/>
      </w:divBdr>
    </w:div>
    <w:div w:id="1151215469">
      <w:bodyDiv w:val="1"/>
      <w:marLeft w:val="0"/>
      <w:marRight w:val="0"/>
      <w:marTop w:val="0"/>
      <w:marBottom w:val="0"/>
      <w:divBdr>
        <w:top w:val="none" w:sz="0" w:space="0" w:color="auto"/>
        <w:left w:val="none" w:sz="0" w:space="0" w:color="auto"/>
        <w:bottom w:val="none" w:sz="0" w:space="0" w:color="auto"/>
        <w:right w:val="none" w:sz="0" w:space="0" w:color="auto"/>
      </w:divBdr>
    </w:div>
    <w:div w:id="1184707784">
      <w:bodyDiv w:val="1"/>
      <w:marLeft w:val="0"/>
      <w:marRight w:val="0"/>
      <w:marTop w:val="0"/>
      <w:marBottom w:val="0"/>
      <w:divBdr>
        <w:top w:val="none" w:sz="0" w:space="0" w:color="auto"/>
        <w:left w:val="none" w:sz="0" w:space="0" w:color="auto"/>
        <w:bottom w:val="none" w:sz="0" w:space="0" w:color="auto"/>
        <w:right w:val="none" w:sz="0" w:space="0" w:color="auto"/>
      </w:divBdr>
    </w:div>
    <w:div w:id="1511988960">
      <w:bodyDiv w:val="1"/>
      <w:marLeft w:val="0"/>
      <w:marRight w:val="0"/>
      <w:marTop w:val="0"/>
      <w:marBottom w:val="0"/>
      <w:divBdr>
        <w:top w:val="none" w:sz="0" w:space="0" w:color="auto"/>
        <w:left w:val="none" w:sz="0" w:space="0" w:color="auto"/>
        <w:bottom w:val="none" w:sz="0" w:space="0" w:color="auto"/>
        <w:right w:val="none" w:sz="0" w:space="0" w:color="auto"/>
      </w:divBdr>
    </w:div>
    <w:div w:id="1931039118">
      <w:bodyDiv w:val="1"/>
      <w:marLeft w:val="0"/>
      <w:marRight w:val="0"/>
      <w:marTop w:val="0"/>
      <w:marBottom w:val="0"/>
      <w:divBdr>
        <w:top w:val="none" w:sz="0" w:space="0" w:color="auto"/>
        <w:left w:val="none" w:sz="0" w:space="0" w:color="auto"/>
        <w:bottom w:val="none" w:sz="0" w:space="0" w:color="auto"/>
        <w:right w:val="none" w:sz="0" w:space="0" w:color="auto"/>
      </w:divBdr>
    </w:div>
    <w:div w:id="1968077064">
      <w:bodyDiv w:val="1"/>
      <w:marLeft w:val="0"/>
      <w:marRight w:val="0"/>
      <w:marTop w:val="0"/>
      <w:marBottom w:val="0"/>
      <w:divBdr>
        <w:top w:val="none" w:sz="0" w:space="0" w:color="auto"/>
        <w:left w:val="none" w:sz="0" w:space="0" w:color="auto"/>
        <w:bottom w:val="none" w:sz="0" w:space="0" w:color="auto"/>
        <w:right w:val="none" w:sz="0" w:space="0" w:color="auto"/>
      </w:divBdr>
    </w:div>
    <w:div w:id="20863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edusite.ru/Order-of-Rosobrnadzor-10-06-2019-N-796.pdf" TargetMode="External"/><Relationship Id="rId13" Type="http://schemas.openxmlformats.org/officeDocument/2006/relationships/hyperlink" Target="https://pravo.edusite.ru/FederalLaw-01-12-2014-N-419.pdf" TargetMode="External"/><Relationship Id="rId18" Type="http://schemas.openxmlformats.org/officeDocument/2006/relationships/hyperlink" Target="https://pravo.edusite.ru/GOST-ISO-9000-2011.pdf" TargetMode="External"/><Relationship Id="rId26" Type="http://schemas.openxmlformats.org/officeDocument/2006/relationships/hyperlink" Target="https://pravo.edusite.ru/SP-140-13330-2012.pdf" TargetMode="External"/><Relationship Id="rId3" Type="http://schemas.openxmlformats.org/officeDocument/2006/relationships/styles" Target="styles.xml"/><Relationship Id="rId21" Type="http://schemas.openxmlformats.org/officeDocument/2006/relationships/hyperlink" Target="https://pravo.edusite.ru/GOST-P-52766-2007.pdf" TargetMode="External"/><Relationship Id="rId7" Type="http://schemas.openxmlformats.org/officeDocument/2006/relationships/hyperlink" Target="https://pravo.edusite.ru/GovernmentDecree-29-03-2019-N-363.pdf" TargetMode="External"/><Relationship Id="rId12" Type="http://schemas.openxmlformats.org/officeDocument/2006/relationships/hyperlink" Target="https://pravo.edusite.ru/SP-59-13330-2012.pdf" TargetMode="External"/><Relationship Id="rId17" Type="http://schemas.openxmlformats.org/officeDocument/2006/relationships/hyperlink" Target="https://pravo.edusite.ru/SP-118-13330-2012.pdf" TargetMode="External"/><Relationship Id="rId25" Type="http://schemas.openxmlformats.org/officeDocument/2006/relationships/hyperlink" Target="https://pravo.edusite.ru/SP-138-13330-2012.pdf" TargetMode="External"/><Relationship Id="rId2" Type="http://schemas.openxmlformats.org/officeDocument/2006/relationships/numbering" Target="numbering.xml"/><Relationship Id="rId16" Type="http://schemas.openxmlformats.org/officeDocument/2006/relationships/hyperlink" Target="https://pravo.edusite.ru/GovernmentDecree-16-02-2008-N-87.pdf" TargetMode="External"/><Relationship Id="rId20" Type="http://schemas.openxmlformats.org/officeDocument/2006/relationships/hyperlink" Target="https://pravo.edusite.ru/FederalLaw-29-12-2012-N-273.pdf" TargetMode="External"/><Relationship Id="rId29" Type="http://schemas.openxmlformats.org/officeDocument/2006/relationships/hyperlink" Target="https://pravo.edusite.ru/SP-147-13330-201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edusite.ru/GovernmentDecree-01-12-2015-N-1297.pdf" TargetMode="External"/><Relationship Id="rId24" Type="http://schemas.openxmlformats.org/officeDocument/2006/relationships/hyperlink" Target="https://pravo.edusite.ru/SP-137-13330-2012.pdf" TargetMode="External"/><Relationship Id="rId5" Type="http://schemas.openxmlformats.org/officeDocument/2006/relationships/settings" Target="settings.xml"/><Relationship Id="rId15" Type="http://schemas.openxmlformats.org/officeDocument/2006/relationships/hyperlink" Target="https://pravo.edusite.ru/FederalLaw-29-12-2004-N-190.pdf" TargetMode="External"/><Relationship Id="rId23" Type="http://schemas.openxmlformats.org/officeDocument/2006/relationships/hyperlink" Target="https://pravo.edusite.ru/SP-136-13330-2012.pdf" TargetMode="External"/><Relationship Id="rId28" Type="http://schemas.openxmlformats.org/officeDocument/2006/relationships/hyperlink" Target="https://pravo.edusite.ru/Order-of-Ministry-Labor-30-07-2015-N-527n.pdf" TargetMode="External"/><Relationship Id="rId10" Type="http://schemas.openxmlformats.org/officeDocument/2006/relationships/hyperlink" Target="https://pravo.edusite.ru/Constitutional.pdf" TargetMode="External"/><Relationship Id="rId19" Type="http://schemas.openxmlformats.org/officeDocument/2006/relationships/hyperlink" Target="https://pravo.edusite.ru/FederalLaw-28-12-2013-N-442.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ravo.edusite.ru/Convention-on-Rights-Persons-with-Disabilities.pdf" TargetMode="External"/><Relationship Id="rId14" Type="http://schemas.openxmlformats.org/officeDocument/2006/relationships/hyperlink" Target="https://pravo.edusite.ru/FederalLaw-24-11-1995-N-181.pdf" TargetMode="External"/><Relationship Id="rId22" Type="http://schemas.openxmlformats.org/officeDocument/2006/relationships/hyperlink" Target="https://pravo.edusite.ru/ODM-218.4.005-2010.pdf" TargetMode="External"/><Relationship Id="rId27" Type="http://schemas.openxmlformats.org/officeDocument/2006/relationships/hyperlink" Target="https://pravo.edusite.ru/SP-141-13330-2012.p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271D0-6D2A-41BB-A91A-997079D3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3542</Words>
  <Characters>20190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Улыбка</dc:creator>
  <cp:lastModifiedBy>Пользователь</cp:lastModifiedBy>
  <cp:revision>5</cp:revision>
  <dcterms:created xsi:type="dcterms:W3CDTF">2021-03-15T14:36:00Z</dcterms:created>
  <dcterms:modified xsi:type="dcterms:W3CDTF">2021-03-16T10:35:00Z</dcterms:modified>
</cp:coreProperties>
</file>